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AD436" w14:textId="77777777" w:rsidR="00500FA4" w:rsidRPr="00500FA4" w:rsidRDefault="00500FA4" w:rsidP="00540C83">
      <w:pPr>
        <w:spacing w:after="0"/>
        <w:jc w:val="center"/>
        <w:rPr>
          <w:rFonts w:ascii="StobiSans Regular" w:hAnsi="StobiSans Regular"/>
          <w:sz w:val="20"/>
          <w:szCs w:val="20"/>
          <w:lang w:val="mk-MK"/>
        </w:rPr>
      </w:pPr>
      <w:r w:rsidRPr="00500FA4">
        <w:rPr>
          <w:rFonts w:ascii="StobiSans Regular" w:hAnsi="StobiSans Regular"/>
          <w:noProof/>
        </w:rPr>
        <w:drawing>
          <wp:inline distT="0" distB="0" distL="0" distR="0" wp14:anchorId="4AD6414F" wp14:editId="189445C0">
            <wp:extent cx="3019425" cy="1040892"/>
            <wp:effectExtent l="0" t="0" r="0" b="6985"/>
            <wp:docPr id="1659879501" name="Picture 1659879501" descr="A white and gold logo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79501" name="Picture 1659879501" descr="A white and gold logo with a building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6237" cy="1046688"/>
                    </a:xfrm>
                    <a:prstGeom prst="rect">
                      <a:avLst/>
                    </a:prstGeom>
                  </pic:spPr>
                </pic:pic>
              </a:graphicData>
            </a:graphic>
          </wp:inline>
        </w:drawing>
      </w:r>
    </w:p>
    <w:p w14:paraId="226BF648" w14:textId="77777777" w:rsidR="00500FA4" w:rsidRPr="00500FA4" w:rsidRDefault="00500FA4" w:rsidP="00500FA4">
      <w:pPr>
        <w:jc w:val="center"/>
        <w:rPr>
          <w:rFonts w:ascii="StobiSans Regular" w:hAnsi="StobiSans Regular"/>
          <w:b/>
          <w:bCs/>
          <w:sz w:val="20"/>
          <w:szCs w:val="20"/>
          <w:lang w:val="mk-MK"/>
        </w:rPr>
      </w:pPr>
      <w:r w:rsidRPr="00500FA4">
        <w:rPr>
          <w:rFonts w:ascii="StobiSans Regular" w:hAnsi="StobiSans Regular"/>
          <w:b/>
          <w:bCs/>
          <w:sz w:val="20"/>
          <w:szCs w:val="20"/>
          <w:lang w:val="mk-MK"/>
        </w:rPr>
        <w:t>Совет за соработка меѓу Владата и граѓанското општество</w:t>
      </w:r>
    </w:p>
    <w:p w14:paraId="22D3F9C1" w14:textId="77777777" w:rsidR="00500FA4" w:rsidRPr="00500FA4" w:rsidRDefault="00500FA4" w:rsidP="00500FA4">
      <w:pPr>
        <w:ind w:firstLine="567"/>
        <w:jc w:val="both"/>
        <w:rPr>
          <w:rFonts w:ascii="StobiSans Regular" w:hAnsi="StobiSans Regular"/>
          <w:sz w:val="20"/>
          <w:szCs w:val="20"/>
          <w:lang w:val="mk-MK"/>
        </w:rPr>
      </w:pPr>
    </w:p>
    <w:p w14:paraId="39213389" w14:textId="77777777" w:rsidR="00500FA4" w:rsidRPr="00500FA4" w:rsidRDefault="00500FA4" w:rsidP="00500FA4">
      <w:pPr>
        <w:ind w:right="-255" w:firstLine="567"/>
        <w:jc w:val="both"/>
        <w:rPr>
          <w:rFonts w:ascii="StobiSans Regular" w:hAnsi="StobiSans Regular"/>
          <w:sz w:val="20"/>
          <w:szCs w:val="20"/>
          <w:lang w:val="mk-MK"/>
        </w:rPr>
      </w:pPr>
    </w:p>
    <w:p w14:paraId="49C2E11E" w14:textId="77777777" w:rsidR="00500FA4" w:rsidRPr="00500FA4" w:rsidRDefault="00500FA4" w:rsidP="00500FA4">
      <w:pPr>
        <w:ind w:right="-255" w:firstLine="567"/>
        <w:jc w:val="both"/>
        <w:rPr>
          <w:rFonts w:ascii="StobiSans Regular" w:hAnsi="StobiSans Regular"/>
          <w:sz w:val="20"/>
          <w:szCs w:val="20"/>
          <w:lang w:val="mk-MK"/>
        </w:rPr>
      </w:pPr>
    </w:p>
    <w:p w14:paraId="54430746" w14:textId="77777777" w:rsidR="00500FA4" w:rsidRPr="00500FA4" w:rsidRDefault="00500FA4" w:rsidP="00500FA4">
      <w:pPr>
        <w:ind w:right="-255" w:firstLine="567"/>
        <w:jc w:val="both"/>
        <w:rPr>
          <w:rFonts w:ascii="StobiSans Regular" w:hAnsi="StobiSans Regular"/>
          <w:sz w:val="20"/>
          <w:szCs w:val="20"/>
          <w:lang w:val="mk-MK"/>
        </w:rPr>
      </w:pPr>
    </w:p>
    <w:p w14:paraId="2A7AFE4B" w14:textId="77777777" w:rsidR="00500FA4" w:rsidRPr="00500FA4" w:rsidRDefault="00500FA4" w:rsidP="00500FA4">
      <w:pPr>
        <w:ind w:right="-255" w:firstLine="567"/>
        <w:jc w:val="both"/>
        <w:rPr>
          <w:rFonts w:ascii="StobiSans Regular" w:hAnsi="StobiSans Regular"/>
          <w:sz w:val="20"/>
          <w:szCs w:val="20"/>
          <w:lang w:val="mk-MK"/>
        </w:rPr>
      </w:pPr>
    </w:p>
    <w:p w14:paraId="4B7A525F" w14:textId="77777777" w:rsidR="00500FA4" w:rsidRPr="00500FA4" w:rsidRDefault="00500FA4" w:rsidP="00500FA4">
      <w:pPr>
        <w:ind w:right="-255" w:firstLine="567"/>
        <w:jc w:val="center"/>
        <w:rPr>
          <w:rFonts w:ascii="StobiSans Regular" w:hAnsi="StobiSans Regular"/>
          <w:sz w:val="20"/>
          <w:szCs w:val="20"/>
          <w:lang w:val="mk-MK"/>
        </w:rPr>
      </w:pPr>
    </w:p>
    <w:p w14:paraId="2EB6D929" w14:textId="77777777" w:rsidR="00500FA4" w:rsidRPr="007E4F57" w:rsidRDefault="00500FA4" w:rsidP="007E4F57">
      <w:pPr>
        <w:tabs>
          <w:tab w:val="left" w:pos="4350"/>
        </w:tabs>
        <w:spacing w:line="240" w:lineRule="auto"/>
        <w:ind w:right="-255" w:firstLine="567"/>
        <w:jc w:val="center"/>
        <w:rPr>
          <w:rFonts w:ascii="StobiSans Regular" w:hAnsi="StobiSans Regular"/>
          <w:b/>
          <w:bCs/>
          <w:sz w:val="20"/>
          <w:szCs w:val="20"/>
          <w:lang w:val="mk-MK"/>
        </w:rPr>
      </w:pPr>
      <w:r w:rsidRPr="007E4F57">
        <w:rPr>
          <w:rFonts w:ascii="StobiSans Regular" w:hAnsi="StobiSans Regular"/>
          <w:b/>
          <w:bCs/>
          <w:sz w:val="20"/>
          <w:szCs w:val="20"/>
          <w:lang w:val="mk-MK"/>
        </w:rPr>
        <w:t>Н А Ц Р Т - З А П И С Н ИК</w:t>
      </w:r>
    </w:p>
    <w:p w14:paraId="37B5BAC9" w14:textId="2148CE5E" w:rsidR="00500FA4" w:rsidRPr="007E4F57" w:rsidRDefault="00500FA4" w:rsidP="007E4F57">
      <w:pPr>
        <w:tabs>
          <w:tab w:val="left" w:pos="4350"/>
        </w:tabs>
        <w:spacing w:after="0" w:line="240" w:lineRule="auto"/>
        <w:ind w:right="-255"/>
        <w:jc w:val="center"/>
        <w:rPr>
          <w:rFonts w:ascii="StobiSans Regular" w:hAnsi="StobiSans Regular"/>
          <w:sz w:val="20"/>
          <w:szCs w:val="20"/>
          <w:lang w:val="mk-MK"/>
        </w:rPr>
      </w:pPr>
      <w:r w:rsidRPr="007E4F57">
        <w:rPr>
          <w:rFonts w:ascii="StobiSans Regular" w:hAnsi="StobiSans Regular"/>
          <w:sz w:val="20"/>
          <w:szCs w:val="20"/>
          <w:lang w:val="mk-MK"/>
        </w:rPr>
        <w:t xml:space="preserve">од </w:t>
      </w:r>
      <w:r w:rsidR="00875819" w:rsidRPr="007E4F57">
        <w:rPr>
          <w:rFonts w:ascii="StobiSans Regular" w:hAnsi="StobiSans Regular"/>
          <w:sz w:val="20"/>
          <w:szCs w:val="20"/>
          <w:lang w:val="mk-MK"/>
        </w:rPr>
        <w:t>Осмата</w:t>
      </w:r>
      <w:r w:rsidRPr="007E4F57">
        <w:rPr>
          <w:rFonts w:ascii="StobiSans Regular" w:hAnsi="StobiSans Regular"/>
          <w:sz w:val="20"/>
          <w:szCs w:val="20"/>
          <w:lang w:val="mk-MK"/>
        </w:rPr>
        <w:t xml:space="preserve"> седница на Советот за соработка меѓу Владата и граѓанското општество</w:t>
      </w:r>
      <w:r w:rsidR="00540C83" w:rsidRPr="007E4F57">
        <w:rPr>
          <w:rFonts w:ascii="StobiSans Regular" w:hAnsi="StobiSans Regular"/>
          <w:sz w:val="20"/>
          <w:szCs w:val="20"/>
          <w:lang w:val="mk-MK"/>
        </w:rPr>
        <w:t>,</w:t>
      </w:r>
    </w:p>
    <w:p w14:paraId="51CB7009" w14:textId="42C893F4" w:rsidR="00500FA4" w:rsidRPr="007E4F57" w:rsidRDefault="00500FA4" w:rsidP="007E4F57">
      <w:pPr>
        <w:pStyle w:val="NoSpacing"/>
        <w:jc w:val="center"/>
        <w:rPr>
          <w:rFonts w:ascii="StobiSans Regular" w:hAnsi="StobiSans Regular"/>
          <w:sz w:val="20"/>
          <w:szCs w:val="20"/>
          <w:lang w:val="mk-MK"/>
        </w:rPr>
      </w:pPr>
      <w:r w:rsidRPr="007E4F57">
        <w:rPr>
          <w:rFonts w:ascii="StobiSans Regular" w:hAnsi="StobiSans Regular"/>
          <w:sz w:val="20"/>
          <w:szCs w:val="20"/>
          <w:lang w:val="mk-MK"/>
        </w:rPr>
        <w:t>одржана  на 2</w:t>
      </w:r>
      <w:r w:rsidR="00875819" w:rsidRPr="007E4F57">
        <w:rPr>
          <w:rFonts w:ascii="StobiSans Regular" w:hAnsi="StobiSans Regular"/>
          <w:sz w:val="20"/>
          <w:szCs w:val="20"/>
          <w:lang w:val="mk-MK"/>
        </w:rPr>
        <w:t>7</w:t>
      </w:r>
      <w:r w:rsidRPr="007E4F57">
        <w:rPr>
          <w:rFonts w:ascii="StobiSans Regular" w:hAnsi="StobiSans Regular"/>
          <w:sz w:val="20"/>
          <w:szCs w:val="20"/>
          <w:lang w:val="mk-MK"/>
        </w:rPr>
        <w:t>.</w:t>
      </w:r>
      <w:r w:rsidR="00875819" w:rsidRPr="007E4F57">
        <w:rPr>
          <w:rFonts w:ascii="StobiSans Regular" w:hAnsi="StobiSans Regular"/>
          <w:sz w:val="20"/>
          <w:szCs w:val="20"/>
          <w:lang w:val="mk-MK"/>
        </w:rPr>
        <w:t>01</w:t>
      </w:r>
      <w:r w:rsidRPr="007E4F57">
        <w:rPr>
          <w:rFonts w:ascii="StobiSans Regular" w:hAnsi="StobiSans Regular"/>
          <w:sz w:val="20"/>
          <w:szCs w:val="20"/>
          <w:lang w:val="mk-MK"/>
        </w:rPr>
        <w:t>.202</w:t>
      </w:r>
      <w:r w:rsidR="00875819" w:rsidRPr="007E4F57">
        <w:rPr>
          <w:rFonts w:ascii="StobiSans Regular" w:hAnsi="StobiSans Regular"/>
          <w:sz w:val="20"/>
          <w:szCs w:val="20"/>
          <w:lang w:val="mk-MK"/>
        </w:rPr>
        <w:t>6</w:t>
      </w:r>
      <w:r w:rsidRPr="007E4F57">
        <w:rPr>
          <w:rFonts w:ascii="StobiSans Regular" w:hAnsi="StobiSans Regular"/>
          <w:sz w:val="20"/>
          <w:szCs w:val="20"/>
          <w:lang w:val="mk-MK"/>
        </w:rPr>
        <w:t xml:space="preserve"> година</w:t>
      </w:r>
    </w:p>
    <w:p w14:paraId="0495D9E5"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03D4EAC1"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1A3EA94F"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70F20234"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0F4B822D"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5ECDA06F"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1190A2FC"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74C95D28"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6C07CFE6"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02BF9AE0"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0BA541A5"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5DD4083F"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2A4D374A"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6F4ED757" w14:textId="77777777" w:rsidR="00500FA4" w:rsidRPr="007E4F57" w:rsidRDefault="00500FA4" w:rsidP="007E4F57">
      <w:pPr>
        <w:spacing w:line="240" w:lineRule="auto"/>
        <w:ind w:right="-255" w:firstLine="567"/>
        <w:jc w:val="center"/>
        <w:rPr>
          <w:rFonts w:ascii="StobiSans Regular" w:hAnsi="StobiSans Regular"/>
          <w:sz w:val="20"/>
          <w:szCs w:val="20"/>
          <w:lang w:val="mk-MK"/>
        </w:rPr>
      </w:pPr>
    </w:p>
    <w:p w14:paraId="4BCAFC8F" w14:textId="77777777" w:rsidR="007E4F57" w:rsidRDefault="007E4F57" w:rsidP="007E4F57">
      <w:pPr>
        <w:tabs>
          <w:tab w:val="left" w:pos="4440"/>
        </w:tabs>
        <w:spacing w:line="240" w:lineRule="auto"/>
        <w:ind w:right="-255"/>
        <w:jc w:val="center"/>
        <w:rPr>
          <w:rFonts w:ascii="StobiSans Regular" w:hAnsi="StobiSans Regular"/>
          <w:sz w:val="20"/>
          <w:szCs w:val="20"/>
          <w:lang w:val="mk-MK"/>
        </w:rPr>
      </w:pPr>
    </w:p>
    <w:p w14:paraId="3EA80D0E" w14:textId="3E6BE207" w:rsidR="00500FA4" w:rsidRPr="007E4F57" w:rsidRDefault="00500FA4" w:rsidP="007E4F57">
      <w:pPr>
        <w:tabs>
          <w:tab w:val="left" w:pos="4440"/>
        </w:tabs>
        <w:spacing w:line="240" w:lineRule="auto"/>
        <w:ind w:right="-255"/>
        <w:jc w:val="center"/>
        <w:rPr>
          <w:rFonts w:ascii="StobiSans Regular" w:hAnsi="StobiSans Regular"/>
          <w:sz w:val="20"/>
          <w:szCs w:val="20"/>
          <w:lang w:val="mk-MK"/>
        </w:rPr>
      </w:pPr>
      <w:r w:rsidRPr="007E4F57">
        <w:rPr>
          <w:rFonts w:ascii="StobiSans Regular" w:hAnsi="StobiSans Regular"/>
          <w:sz w:val="20"/>
          <w:szCs w:val="20"/>
          <w:lang w:val="mk-MK"/>
        </w:rPr>
        <w:t xml:space="preserve">Скопје, </w:t>
      </w:r>
      <w:r w:rsidR="00875819" w:rsidRPr="007E4F57">
        <w:rPr>
          <w:rFonts w:ascii="StobiSans Regular" w:hAnsi="StobiSans Regular"/>
          <w:sz w:val="20"/>
          <w:szCs w:val="20"/>
          <w:lang w:val="mk-MK"/>
        </w:rPr>
        <w:t>јануари</w:t>
      </w:r>
      <w:r w:rsidRPr="007E4F57">
        <w:rPr>
          <w:rFonts w:ascii="StobiSans Regular" w:hAnsi="StobiSans Regular"/>
          <w:sz w:val="20"/>
          <w:szCs w:val="20"/>
          <w:lang w:val="mk-MK"/>
        </w:rPr>
        <w:t xml:space="preserve"> 202</w:t>
      </w:r>
      <w:r w:rsidR="00875819" w:rsidRPr="007E4F57">
        <w:rPr>
          <w:rFonts w:ascii="StobiSans Regular" w:hAnsi="StobiSans Regular"/>
          <w:sz w:val="20"/>
          <w:szCs w:val="20"/>
          <w:lang w:val="mk-MK"/>
        </w:rPr>
        <w:t>6</w:t>
      </w:r>
      <w:r w:rsidRPr="007E4F57">
        <w:rPr>
          <w:rFonts w:ascii="StobiSans Regular" w:hAnsi="StobiSans Regular"/>
          <w:sz w:val="20"/>
          <w:szCs w:val="20"/>
          <w:lang w:val="mk-MK"/>
        </w:rPr>
        <w:t xml:space="preserve"> година</w:t>
      </w:r>
    </w:p>
    <w:p w14:paraId="0B95AECF" w14:textId="77777777" w:rsidR="00540C83" w:rsidRPr="007E4F57" w:rsidRDefault="00540C83" w:rsidP="007E4F57">
      <w:pPr>
        <w:spacing w:line="240" w:lineRule="auto"/>
        <w:rPr>
          <w:rFonts w:ascii="StobiSans Regular" w:hAnsi="StobiSans Regular"/>
          <w:b/>
          <w:bCs/>
          <w:sz w:val="20"/>
          <w:szCs w:val="20"/>
          <w:lang w:val="mk-MK"/>
        </w:rPr>
      </w:pPr>
      <w:r w:rsidRPr="007E4F57">
        <w:rPr>
          <w:rFonts w:ascii="StobiSans Regular" w:hAnsi="StobiSans Regular"/>
          <w:b/>
          <w:bCs/>
          <w:sz w:val="20"/>
          <w:szCs w:val="20"/>
          <w:lang w:val="mk-MK"/>
        </w:rPr>
        <w:br w:type="page"/>
      </w:r>
    </w:p>
    <w:p w14:paraId="1F4BE6CE" w14:textId="0EEBEAA7" w:rsidR="00500FA4" w:rsidRPr="007E4F57" w:rsidRDefault="00500FA4" w:rsidP="007E4F57">
      <w:pPr>
        <w:tabs>
          <w:tab w:val="left" w:pos="4440"/>
        </w:tabs>
        <w:spacing w:line="240" w:lineRule="auto"/>
        <w:ind w:right="-255"/>
        <w:jc w:val="center"/>
        <w:rPr>
          <w:rFonts w:ascii="StobiSans Regular" w:hAnsi="StobiSans Regular"/>
          <w:b/>
          <w:bCs/>
          <w:sz w:val="20"/>
          <w:szCs w:val="20"/>
          <w:lang w:val="mk-MK"/>
        </w:rPr>
      </w:pPr>
      <w:r w:rsidRPr="007E4F57">
        <w:rPr>
          <w:rFonts w:ascii="StobiSans Regular" w:hAnsi="StobiSans Regular"/>
          <w:b/>
          <w:bCs/>
          <w:sz w:val="20"/>
          <w:szCs w:val="20"/>
          <w:lang w:val="mk-MK"/>
        </w:rPr>
        <w:lastRenderedPageBreak/>
        <w:t>Н А Ц Р Т - З А П И С Н И К</w:t>
      </w:r>
    </w:p>
    <w:p w14:paraId="3DE22F26" w14:textId="436951F5" w:rsidR="00500FA4" w:rsidRPr="007E4F57" w:rsidRDefault="00500FA4" w:rsidP="007E4F57">
      <w:pPr>
        <w:tabs>
          <w:tab w:val="left" w:pos="4260"/>
        </w:tabs>
        <w:spacing w:after="0" w:line="240" w:lineRule="auto"/>
        <w:jc w:val="center"/>
        <w:rPr>
          <w:rFonts w:ascii="StobiSans Regular" w:hAnsi="StobiSans Regular"/>
          <w:sz w:val="20"/>
          <w:szCs w:val="20"/>
          <w:lang w:val="mk-MK"/>
        </w:rPr>
      </w:pPr>
      <w:r w:rsidRPr="007E4F57">
        <w:rPr>
          <w:rFonts w:ascii="StobiSans Regular" w:hAnsi="StobiSans Regular"/>
          <w:sz w:val="20"/>
          <w:szCs w:val="20"/>
          <w:lang w:val="mk-MK"/>
        </w:rPr>
        <w:t xml:space="preserve">од </w:t>
      </w:r>
      <w:r w:rsidR="00875819" w:rsidRPr="007E4F57">
        <w:rPr>
          <w:rFonts w:ascii="StobiSans Regular" w:hAnsi="StobiSans Regular"/>
          <w:sz w:val="20"/>
          <w:szCs w:val="20"/>
          <w:lang w:val="mk-MK"/>
        </w:rPr>
        <w:t>Осмат</w:t>
      </w:r>
      <w:r w:rsidR="00E5004B" w:rsidRPr="007E4F57">
        <w:rPr>
          <w:rFonts w:ascii="StobiSans Regular" w:hAnsi="StobiSans Regular"/>
          <w:sz w:val="20"/>
          <w:szCs w:val="20"/>
          <w:lang w:val="mk-MK"/>
        </w:rPr>
        <w:t>а</w:t>
      </w:r>
      <w:r w:rsidRPr="007E4F57">
        <w:rPr>
          <w:rFonts w:ascii="StobiSans Regular" w:hAnsi="StobiSans Regular"/>
          <w:sz w:val="20"/>
          <w:szCs w:val="20"/>
          <w:lang w:val="mk-MK"/>
        </w:rPr>
        <w:t xml:space="preserve"> седница на Советот за соработка меѓу Владата и граѓанското општество,</w:t>
      </w:r>
    </w:p>
    <w:p w14:paraId="29379521" w14:textId="1BF2EEEC" w:rsidR="00500FA4" w:rsidRPr="007E4F57" w:rsidRDefault="00500FA4" w:rsidP="007E4F57">
      <w:pPr>
        <w:tabs>
          <w:tab w:val="left" w:pos="4260"/>
        </w:tabs>
        <w:spacing w:after="0" w:line="240" w:lineRule="auto"/>
        <w:jc w:val="center"/>
        <w:rPr>
          <w:rFonts w:ascii="StobiSans Regular" w:hAnsi="StobiSans Regular"/>
          <w:sz w:val="20"/>
          <w:szCs w:val="20"/>
          <w:lang w:val="mk-MK"/>
        </w:rPr>
      </w:pPr>
      <w:r w:rsidRPr="007E4F57">
        <w:rPr>
          <w:rFonts w:ascii="StobiSans Regular" w:hAnsi="StobiSans Regular"/>
          <w:sz w:val="20"/>
          <w:szCs w:val="20"/>
          <w:lang w:val="mk-MK"/>
        </w:rPr>
        <w:t>одржана на 2</w:t>
      </w:r>
      <w:r w:rsidR="00875819" w:rsidRPr="007E4F57">
        <w:rPr>
          <w:rFonts w:ascii="StobiSans Regular" w:hAnsi="StobiSans Regular"/>
          <w:sz w:val="20"/>
          <w:szCs w:val="20"/>
          <w:lang w:val="mk-MK"/>
        </w:rPr>
        <w:t>7</w:t>
      </w:r>
      <w:r w:rsidRPr="007E4F57">
        <w:rPr>
          <w:rFonts w:ascii="StobiSans Regular" w:hAnsi="StobiSans Regular"/>
          <w:sz w:val="20"/>
          <w:szCs w:val="20"/>
          <w:lang w:val="mk-MK"/>
        </w:rPr>
        <w:t>.</w:t>
      </w:r>
      <w:r w:rsidR="00875819" w:rsidRPr="007E4F57">
        <w:rPr>
          <w:rFonts w:ascii="StobiSans Regular" w:hAnsi="StobiSans Regular"/>
          <w:sz w:val="20"/>
          <w:szCs w:val="20"/>
          <w:lang w:val="mk-MK"/>
        </w:rPr>
        <w:t>01</w:t>
      </w:r>
      <w:r w:rsidRPr="007E4F57">
        <w:rPr>
          <w:rFonts w:ascii="StobiSans Regular" w:hAnsi="StobiSans Regular"/>
          <w:sz w:val="20"/>
          <w:szCs w:val="20"/>
          <w:lang w:val="mk-MK"/>
        </w:rPr>
        <w:t>.202</w:t>
      </w:r>
      <w:r w:rsidR="00875819" w:rsidRPr="007E4F57">
        <w:rPr>
          <w:rFonts w:ascii="StobiSans Regular" w:hAnsi="StobiSans Regular"/>
          <w:sz w:val="20"/>
          <w:szCs w:val="20"/>
          <w:lang w:val="mk-MK"/>
        </w:rPr>
        <w:t>6</w:t>
      </w:r>
      <w:r w:rsidRPr="007E4F57">
        <w:rPr>
          <w:rFonts w:ascii="StobiSans Regular" w:hAnsi="StobiSans Regular"/>
          <w:sz w:val="20"/>
          <w:szCs w:val="20"/>
          <w:lang w:val="mk-MK"/>
        </w:rPr>
        <w:t xml:space="preserve"> година</w:t>
      </w:r>
    </w:p>
    <w:p w14:paraId="5460E209" w14:textId="77777777" w:rsidR="00500FA4" w:rsidRPr="007E4F57" w:rsidRDefault="00500FA4" w:rsidP="007E4F57">
      <w:pPr>
        <w:tabs>
          <w:tab w:val="left" w:pos="4260"/>
        </w:tabs>
        <w:spacing w:line="240" w:lineRule="auto"/>
        <w:jc w:val="both"/>
        <w:rPr>
          <w:rFonts w:ascii="StobiSans Regular" w:hAnsi="StobiSans Regular"/>
          <w:sz w:val="20"/>
          <w:szCs w:val="20"/>
          <w:lang w:val="mk-MK"/>
        </w:rPr>
      </w:pPr>
    </w:p>
    <w:p w14:paraId="42E92009" w14:textId="77777777" w:rsidR="003D6256" w:rsidRPr="007E4F57" w:rsidRDefault="003D6256" w:rsidP="007E4F57">
      <w:pPr>
        <w:tabs>
          <w:tab w:val="left" w:pos="4260"/>
        </w:tabs>
        <w:spacing w:line="240" w:lineRule="auto"/>
        <w:jc w:val="both"/>
        <w:rPr>
          <w:rFonts w:ascii="StobiSans Regular" w:hAnsi="StobiSans Regular"/>
          <w:sz w:val="20"/>
          <w:szCs w:val="20"/>
          <w:lang w:val="mk-MK"/>
        </w:rPr>
      </w:pPr>
    </w:p>
    <w:p w14:paraId="0AAC4EEE" w14:textId="6CFABFAF" w:rsidR="00FF3189" w:rsidRPr="007E4F57" w:rsidRDefault="00500FA4" w:rsidP="007E4F57">
      <w:pPr>
        <w:tabs>
          <w:tab w:val="left" w:pos="4260"/>
        </w:tabs>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Седницата започна во 1</w:t>
      </w:r>
      <w:r w:rsidR="00E5004B" w:rsidRPr="007E4F57">
        <w:rPr>
          <w:rFonts w:ascii="StobiSans Regular" w:hAnsi="StobiSans Regular"/>
          <w:sz w:val="20"/>
          <w:szCs w:val="20"/>
          <w:lang w:val="mk-MK"/>
        </w:rPr>
        <w:t>0</w:t>
      </w:r>
      <w:r w:rsidRPr="007E4F57">
        <w:rPr>
          <w:rFonts w:ascii="StobiSans Regular" w:hAnsi="StobiSans Regular"/>
          <w:sz w:val="20"/>
          <w:szCs w:val="20"/>
          <w:lang w:val="mk-MK"/>
        </w:rPr>
        <w:t>:</w:t>
      </w:r>
      <w:r w:rsidR="007E4F57" w:rsidRPr="007E4F57">
        <w:rPr>
          <w:rFonts w:ascii="StobiSans Regular" w:hAnsi="StobiSans Regular"/>
          <w:sz w:val="20"/>
          <w:szCs w:val="20"/>
          <w:lang w:val="mk-MK"/>
        </w:rPr>
        <w:t>30</w:t>
      </w:r>
      <w:r w:rsidRPr="007E4F57">
        <w:rPr>
          <w:rFonts w:ascii="StobiSans Regular" w:hAnsi="StobiSans Regular"/>
          <w:sz w:val="20"/>
          <w:szCs w:val="20"/>
          <w:lang w:val="mk-MK"/>
        </w:rPr>
        <w:t xml:space="preserve"> часот.</w:t>
      </w:r>
    </w:p>
    <w:p w14:paraId="2EFA4B10" w14:textId="531E5F08" w:rsidR="004E1C8A" w:rsidRPr="007E4F57" w:rsidRDefault="004E1C8A" w:rsidP="007E4F57">
      <w:pPr>
        <w:tabs>
          <w:tab w:val="left" w:pos="4260"/>
        </w:tabs>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 xml:space="preserve">Со седницата претседаваше претседателката на Советот, Никица Кусиникова-Здружение </w:t>
      </w:r>
      <w:proofErr w:type="spellStart"/>
      <w:r w:rsidRPr="007E4F57">
        <w:rPr>
          <w:rFonts w:ascii="StobiSans Regular" w:hAnsi="StobiSans Regular"/>
          <w:sz w:val="20"/>
          <w:szCs w:val="20"/>
          <w:lang w:val="mk-MK"/>
        </w:rPr>
        <w:t>Конект</w:t>
      </w:r>
      <w:proofErr w:type="spellEnd"/>
      <w:r w:rsidRPr="007E4F57">
        <w:rPr>
          <w:rFonts w:ascii="StobiSans Regular" w:hAnsi="StobiSans Regular"/>
          <w:sz w:val="20"/>
          <w:szCs w:val="20"/>
          <w:lang w:val="mk-MK"/>
        </w:rPr>
        <w:t xml:space="preserve"> Скопје.</w:t>
      </w:r>
    </w:p>
    <w:p w14:paraId="2799F504" w14:textId="36D7E2E9" w:rsidR="009748D7" w:rsidRPr="007E4F57" w:rsidRDefault="00500FA4" w:rsidP="007E4F57">
      <w:pPr>
        <w:tabs>
          <w:tab w:val="left" w:pos="4260"/>
        </w:tabs>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 xml:space="preserve">На седницата присуствуваа членовите: </w:t>
      </w:r>
      <w:r w:rsidR="00AC21D3" w:rsidRPr="007E4F57">
        <w:rPr>
          <w:rFonts w:ascii="StobiSans Regular" w:hAnsi="StobiSans Regular"/>
          <w:sz w:val="20"/>
          <w:szCs w:val="20"/>
          <w:lang w:val="mk-MK"/>
        </w:rPr>
        <w:t xml:space="preserve">Гоце </w:t>
      </w:r>
      <w:proofErr w:type="spellStart"/>
      <w:r w:rsidR="00AC21D3" w:rsidRPr="007E4F57">
        <w:rPr>
          <w:rFonts w:ascii="StobiSans Regular" w:hAnsi="StobiSans Regular"/>
          <w:sz w:val="20"/>
          <w:szCs w:val="20"/>
          <w:lang w:val="mk-MK"/>
        </w:rPr>
        <w:t>Стоиловски</w:t>
      </w:r>
      <w:proofErr w:type="spellEnd"/>
      <w:r w:rsidRPr="007E4F57">
        <w:rPr>
          <w:rFonts w:ascii="StobiSans Regular" w:hAnsi="StobiSans Regular"/>
          <w:sz w:val="20"/>
          <w:szCs w:val="20"/>
          <w:lang w:val="mk-MK"/>
        </w:rPr>
        <w:t xml:space="preserve"> - Министерството за внатрешни работи, </w:t>
      </w:r>
      <w:r w:rsidR="00AC21D3" w:rsidRPr="007E4F57">
        <w:rPr>
          <w:rFonts w:ascii="StobiSans Regular" w:hAnsi="StobiSans Regular"/>
          <w:sz w:val="20"/>
          <w:szCs w:val="20"/>
          <w:lang w:val="mk-MK"/>
        </w:rPr>
        <w:t>Александра Цветановска</w:t>
      </w:r>
      <w:r w:rsidR="00201CA9" w:rsidRPr="007E4F57">
        <w:rPr>
          <w:rFonts w:ascii="StobiSans Regular" w:hAnsi="StobiSans Regular"/>
          <w:sz w:val="20"/>
          <w:szCs w:val="20"/>
          <w:lang w:val="mk-MK"/>
        </w:rPr>
        <w:t xml:space="preserve">-Министерство за правда, </w:t>
      </w:r>
      <w:proofErr w:type="spellStart"/>
      <w:r w:rsidRPr="007E4F57">
        <w:rPr>
          <w:rFonts w:ascii="StobiSans Regular" w:hAnsi="StobiSans Regular"/>
          <w:sz w:val="20"/>
          <w:szCs w:val="20"/>
          <w:lang w:val="mk-MK"/>
        </w:rPr>
        <w:t>Суеда</w:t>
      </w:r>
      <w:proofErr w:type="spellEnd"/>
      <w:r w:rsidRPr="007E4F57">
        <w:rPr>
          <w:rFonts w:ascii="StobiSans Regular" w:hAnsi="StobiSans Regular"/>
          <w:sz w:val="20"/>
          <w:szCs w:val="20"/>
          <w:lang w:val="mk-MK"/>
        </w:rPr>
        <w:t xml:space="preserve"> Бајрами - Министерство за односи меѓу заедниците, </w:t>
      </w:r>
      <w:r w:rsidR="00AC21D3" w:rsidRPr="007E4F57">
        <w:rPr>
          <w:rFonts w:ascii="StobiSans Regular" w:hAnsi="StobiSans Regular"/>
          <w:sz w:val="20"/>
          <w:szCs w:val="20"/>
          <w:lang w:val="mk-MK"/>
        </w:rPr>
        <w:t xml:space="preserve">Марија Николовска Ѓорѓиев </w:t>
      </w:r>
      <w:r w:rsidR="00201CA9" w:rsidRPr="007E4F57">
        <w:rPr>
          <w:rFonts w:ascii="StobiSans Regular" w:hAnsi="StobiSans Regular"/>
          <w:sz w:val="20"/>
          <w:szCs w:val="20"/>
          <w:lang w:val="mk-MK"/>
        </w:rPr>
        <w:t>-</w:t>
      </w:r>
      <w:r w:rsidR="00AC21D3" w:rsidRPr="007E4F57">
        <w:rPr>
          <w:rFonts w:ascii="StobiSans Regular" w:hAnsi="StobiSans Regular"/>
          <w:sz w:val="20"/>
          <w:szCs w:val="20"/>
          <w:lang w:val="mk-MK"/>
        </w:rPr>
        <w:t xml:space="preserve"> </w:t>
      </w:r>
      <w:r w:rsidR="00201CA9" w:rsidRPr="007E4F57">
        <w:rPr>
          <w:rFonts w:ascii="StobiSans Regular" w:hAnsi="StobiSans Regular"/>
          <w:sz w:val="20"/>
          <w:szCs w:val="20"/>
          <w:lang w:val="mk-MK"/>
        </w:rPr>
        <w:t xml:space="preserve">Министерство за европски прашања, Ангелина Јакимовска-Министерство за финансии, </w:t>
      </w:r>
      <w:r w:rsidR="00AC21D3" w:rsidRPr="007E4F57">
        <w:rPr>
          <w:rFonts w:ascii="StobiSans Regular" w:hAnsi="StobiSans Regular"/>
          <w:sz w:val="20"/>
          <w:szCs w:val="20"/>
          <w:lang w:val="mk-MK"/>
        </w:rPr>
        <w:t xml:space="preserve">Александра </w:t>
      </w:r>
      <w:proofErr w:type="spellStart"/>
      <w:r w:rsidR="00AC21D3" w:rsidRPr="007E4F57">
        <w:rPr>
          <w:rFonts w:ascii="StobiSans Regular" w:hAnsi="StobiSans Regular"/>
          <w:sz w:val="20"/>
          <w:szCs w:val="20"/>
          <w:lang w:val="mk-MK"/>
        </w:rPr>
        <w:t>Анчева</w:t>
      </w:r>
      <w:proofErr w:type="spellEnd"/>
      <w:r w:rsidR="00AC21D3" w:rsidRPr="007E4F57">
        <w:rPr>
          <w:rFonts w:ascii="StobiSans Regular" w:hAnsi="StobiSans Regular"/>
          <w:sz w:val="20"/>
          <w:szCs w:val="20"/>
          <w:lang w:val="mk-MK"/>
        </w:rPr>
        <w:t xml:space="preserve"> – Министерство за образование и наука, Стефан </w:t>
      </w:r>
      <w:proofErr w:type="spellStart"/>
      <w:r w:rsidR="00AC21D3" w:rsidRPr="007E4F57">
        <w:rPr>
          <w:rFonts w:ascii="StobiSans Regular" w:hAnsi="StobiSans Regular"/>
          <w:sz w:val="20"/>
          <w:szCs w:val="20"/>
          <w:lang w:val="mk-MK"/>
        </w:rPr>
        <w:t>Вангелски</w:t>
      </w:r>
      <w:proofErr w:type="spellEnd"/>
      <w:r w:rsidR="00AC21D3" w:rsidRPr="007E4F57">
        <w:rPr>
          <w:rFonts w:ascii="StobiSans Regular" w:hAnsi="StobiSans Regular"/>
          <w:sz w:val="20"/>
          <w:szCs w:val="20"/>
          <w:lang w:val="mk-MK"/>
        </w:rPr>
        <w:t xml:space="preserve"> – Министерство за локална самоуправа, </w:t>
      </w:r>
      <w:r w:rsidR="00EF1CEE" w:rsidRPr="007E4F57">
        <w:rPr>
          <w:rFonts w:ascii="StobiSans Regular" w:hAnsi="StobiSans Regular"/>
          <w:sz w:val="20"/>
          <w:szCs w:val="20"/>
          <w:lang w:val="mk-MK"/>
        </w:rPr>
        <w:t xml:space="preserve">Снежана Ристовска - Министерство за култура и туризам, </w:t>
      </w:r>
      <w:r w:rsidR="009748D7" w:rsidRPr="007E4F57">
        <w:rPr>
          <w:rFonts w:ascii="StobiSans Regular" w:hAnsi="StobiSans Regular"/>
          <w:sz w:val="20"/>
          <w:szCs w:val="20"/>
          <w:lang w:val="mk-MK"/>
        </w:rPr>
        <w:t xml:space="preserve">Валентина </w:t>
      </w:r>
      <w:r w:rsidR="00EF1CEE" w:rsidRPr="007E4F57">
        <w:rPr>
          <w:rFonts w:ascii="StobiSans Regular" w:hAnsi="StobiSans Regular"/>
          <w:sz w:val="20"/>
          <w:szCs w:val="20"/>
          <w:lang w:val="mk-MK"/>
        </w:rPr>
        <w:t xml:space="preserve">Величковска-Македонски центар за меѓународна соработка Скопје, </w:t>
      </w:r>
      <w:r w:rsidR="00AC21D3" w:rsidRPr="007E4F57">
        <w:rPr>
          <w:rFonts w:ascii="StobiSans Regular" w:hAnsi="StobiSans Regular"/>
          <w:sz w:val="20"/>
          <w:szCs w:val="20"/>
          <w:lang w:val="mk-MK"/>
        </w:rPr>
        <w:t xml:space="preserve">Бојана Божиновска Силјановска – </w:t>
      </w:r>
      <w:r w:rsidR="00601C11" w:rsidRPr="007E4F57">
        <w:rPr>
          <w:rFonts w:ascii="StobiSans Regular" w:hAnsi="StobiSans Regular"/>
          <w:sz w:val="20"/>
          <w:szCs w:val="20"/>
          <w:lang w:val="mk-MK"/>
        </w:rPr>
        <w:t xml:space="preserve">Македонско здружение на млади правници </w:t>
      </w:r>
      <w:proofErr w:type="spellStart"/>
      <w:r w:rsidR="00601C11" w:rsidRPr="007E4F57">
        <w:rPr>
          <w:rFonts w:ascii="StobiSans Regular" w:hAnsi="StobiSans Regular"/>
          <w:sz w:val="20"/>
          <w:szCs w:val="20"/>
          <w:lang w:val="mk-MK"/>
        </w:rPr>
        <w:t>Скопјр</w:t>
      </w:r>
      <w:proofErr w:type="spellEnd"/>
      <w:r w:rsidR="00AC21D3" w:rsidRPr="007E4F57">
        <w:rPr>
          <w:rFonts w:ascii="StobiSans Regular" w:hAnsi="StobiSans Regular"/>
          <w:sz w:val="20"/>
          <w:szCs w:val="20"/>
          <w:lang w:val="mk-MK"/>
        </w:rPr>
        <w:t xml:space="preserve">, Беба </w:t>
      </w:r>
      <w:proofErr w:type="spellStart"/>
      <w:r w:rsidR="00AC21D3" w:rsidRPr="007E4F57">
        <w:rPr>
          <w:rFonts w:ascii="StobiSans Regular" w:hAnsi="StobiSans Regular"/>
          <w:sz w:val="20"/>
          <w:szCs w:val="20"/>
          <w:lang w:val="mk-MK"/>
        </w:rPr>
        <w:t>Жагар</w:t>
      </w:r>
      <w:proofErr w:type="spellEnd"/>
      <w:r w:rsidR="00AC21D3" w:rsidRPr="007E4F57">
        <w:rPr>
          <w:rFonts w:ascii="StobiSans Regular" w:hAnsi="StobiSans Regular"/>
          <w:sz w:val="20"/>
          <w:szCs w:val="20"/>
          <w:lang w:val="mk-MK"/>
        </w:rPr>
        <w:t xml:space="preserve"> – Институт за европска политика Скопје, Моника Илиоска </w:t>
      </w:r>
      <w:proofErr w:type="spellStart"/>
      <w:r w:rsidR="00AC21D3" w:rsidRPr="007E4F57">
        <w:rPr>
          <w:rFonts w:ascii="StobiSans Regular" w:hAnsi="StobiSans Regular"/>
          <w:sz w:val="20"/>
          <w:szCs w:val="20"/>
          <w:lang w:val="mk-MK"/>
        </w:rPr>
        <w:t>Кантарџиоска</w:t>
      </w:r>
      <w:proofErr w:type="spellEnd"/>
      <w:r w:rsidR="00AC21D3" w:rsidRPr="007E4F57">
        <w:rPr>
          <w:rFonts w:ascii="StobiSans Regular" w:hAnsi="StobiSans Regular"/>
          <w:sz w:val="20"/>
          <w:szCs w:val="20"/>
          <w:lang w:val="mk-MK"/>
        </w:rPr>
        <w:t xml:space="preserve"> - Коалиција на младински организации СЕГА Прилеп, Андреј </w:t>
      </w:r>
      <w:proofErr w:type="spellStart"/>
      <w:r w:rsidR="00AC21D3" w:rsidRPr="007E4F57">
        <w:rPr>
          <w:rFonts w:ascii="StobiSans Regular" w:hAnsi="StobiSans Regular"/>
          <w:sz w:val="20"/>
          <w:szCs w:val="20"/>
          <w:lang w:val="mk-MK"/>
        </w:rPr>
        <w:t>Сених</w:t>
      </w:r>
      <w:proofErr w:type="spellEnd"/>
      <w:r w:rsidR="00AC21D3" w:rsidRPr="007E4F57">
        <w:rPr>
          <w:rFonts w:ascii="StobiSans Regular" w:hAnsi="StobiSans Regular"/>
          <w:sz w:val="20"/>
          <w:szCs w:val="20"/>
          <w:lang w:val="mk-MK"/>
        </w:rPr>
        <w:t xml:space="preserve"> – Здружение за поддршка на луѓето  кои живеат со ХИВ-Заедно посилни, Скопје</w:t>
      </w:r>
      <w:r w:rsidR="009748D7" w:rsidRPr="007E4F57">
        <w:rPr>
          <w:rFonts w:ascii="StobiSans Regular" w:hAnsi="StobiSans Regular"/>
          <w:sz w:val="20"/>
          <w:szCs w:val="20"/>
          <w:lang w:val="mk-MK"/>
        </w:rPr>
        <w:t>,</w:t>
      </w:r>
      <w:r w:rsidR="00AC21D3" w:rsidRPr="007E4F57">
        <w:rPr>
          <w:rFonts w:ascii="StobiSans Regular" w:hAnsi="StobiSans Regular"/>
          <w:sz w:val="20"/>
          <w:szCs w:val="20"/>
          <w:lang w:val="mk-MK"/>
        </w:rPr>
        <w:t xml:space="preserve"> Зоран Димов - Здружение Ромски Деловен Информативен Центар на Македонија–ЗРДИЦМ Скопје</w:t>
      </w:r>
      <w:r w:rsidR="009748D7" w:rsidRPr="007E4F57">
        <w:rPr>
          <w:rFonts w:ascii="StobiSans Regular" w:hAnsi="StobiSans Regular"/>
          <w:sz w:val="20"/>
          <w:szCs w:val="20"/>
          <w:lang w:val="mk-MK"/>
        </w:rPr>
        <w:t xml:space="preserve">, Данче </w:t>
      </w:r>
      <w:proofErr w:type="spellStart"/>
      <w:r w:rsidR="009748D7" w:rsidRPr="007E4F57">
        <w:rPr>
          <w:rFonts w:ascii="StobiSans Regular" w:hAnsi="StobiSans Regular"/>
          <w:sz w:val="20"/>
          <w:szCs w:val="20"/>
          <w:lang w:val="mk-MK"/>
        </w:rPr>
        <w:t>Даниловска</w:t>
      </w:r>
      <w:proofErr w:type="spellEnd"/>
      <w:r w:rsidR="009748D7" w:rsidRPr="007E4F57">
        <w:rPr>
          <w:rFonts w:ascii="StobiSans Regular" w:hAnsi="StobiSans Regular"/>
          <w:sz w:val="20"/>
          <w:szCs w:val="20"/>
          <w:lang w:val="mk-MK"/>
        </w:rPr>
        <w:t xml:space="preserve"> </w:t>
      </w:r>
      <w:proofErr w:type="spellStart"/>
      <w:r w:rsidR="009748D7" w:rsidRPr="007E4F57">
        <w:rPr>
          <w:rFonts w:ascii="StobiSans Regular" w:hAnsi="StobiSans Regular"/>
          <w:sz w:val="20"/>
          <w:szCs w:val="20"/>
          <w:lang w:val="mk-MK"/>
        </w:rPr>
        <w:t>Бајдевска</w:t>
      </w:r>
      <w:proofErr w:type="spellEnd"/>
      <w:r w:rsidR="009748D7" w:rsidRPr="007E4F57">
        <w:rPr>
          <w:rFonts w:ascii="StobiSans Regular" w:hAnsi="StobiSans Regular"/>
          <w:sz w:val="20"/>
          <w:szCs w:val="20"/>
          <w:lang w:val="mk-MK"/>
        </w:rPr>
        <w:t xml:space="preserve">-Фондација за интернет и општество Метаморфозис, Скопје и </w:t>
      </w:r>
      <w:r w:rsidR="00601C11" w:rsidRPr="007E4F57">
        <w:rPr>
          <w:rFonts w:ascii="StobiSans Regular" w:hAnsi="StobiSans Regular"/>
          <w:sz w:val="20"/>
          <w:szCs w:val="20"/>
          <w:lang w:val="mk-MK"/>
        </w:rPr>
        <w:t>Драгица</w:t>
      </w:r>
      <w:r w:rsidR="009748D7" w:rsidRPr="007E4F57">
        <w:rPr>
          <w:rFonts w:ascii="StobiSans Regular" w:hAnsi="StobiSans Regular"/>
          <w:sz w:val="20"/>
          <w:szCs w:val="20"/>
          <w:lang w:val="mk-MK"/>
        </w:rPr>
        <w:t xml:space="preserve"> Вучковиќ-Здружение за заштита на околината и дрвото </w:t>
      </w:r>
      <w:proofErr w:type="spellStart"/>
      <w:r w:rsidR="009748D7" w:rsidRPr="007E4F57">
        <w:rPr>
          <w:rFonts w:ascii="StobiSans Regular" w:hAnsi="StobiSans Regular"/>
          <w:sz w:val="20"/>
          <w:szCs w:val="20"/>
          <w:lang w:val="mk-MK"/>
        </w:rPr>
        <w:t>Екодрводекор</w:t>
      </w:r>
      <w:proofErr w:type="spellEnd"/>
      <w:r w:rsidR="009748D7" w:rsidRPr="007E4F57">
        <w:rPr>
          <w:rFonts w:ascii="StobiSans Regular" w:hAnsi="StobiSans Regular"/>
          <w:sz w:val="20"/>
          <w:szCs w:val="20"/>
          <w:lang w:val="mk-MK"/>
        </w:rPr>
        <w:t xml:space="preserve"> Битола.</w:t>
      </w:r>
    </w:p>
    <w:p w14:paraId="2CC5CEA4" w14:textId="472E6B1A" w:rsidR="00500FA4" w:rsidRPr="007E4F57" w:rsidRDefault="00500FA4" w:rsidP="007E4F57">
      <w:pPr>
        <w:tabs>
          <w:tab w:val="left" w:pos="4260"/>
        </w:tabs>
        <w:spacing w:line="240" w:lineRule="auto"/>
        <w:jc w:val="both"/>
        <w:rPr>
          <w:rFonts w:ascii="StobiSans Regular" w:hAnsi="StobiSans Regular"/>
          <w:sz w:val="20"/>
          <w:szCs w:val="20"/>
          <w:lang w:val="mk-MK"/>
        </w:rPr>
      </w:pPr>
      <w:proofErr w:type="spellStart"/>
      <w:r w:rsidRPr="007E4F57">
        <w:rPr>
          <w:rFonts w:ascii="StobiSans Regular" w:hAnsi="StobiSans Regular"/>
          <w:sz w:val="20"/>
          <w:szCs w:val="20"/>
          <w:lang w:val="mk-MK"/>
        </w:rPr>
        <w:t>Нa</w:t>
      </w:r>
      <w:proofErr w:type="spellEnd"/>
      <w:r w:rsidRPr="007E4F57">
        <w:rPr>
          <w:rFonts w:ascii="StobiSans Regular" w:hAnsi="StobiSans Regular"/>
          <w:sz w:val="20"/>
          <w:szCs w:val="20"/>
          <w:lang w:val="mk-MK"/>
        </w:rPr>
        <w:t xml:space="preserve"> седницата не присуствуваа членовите на Советот или нивните заменици: </w:t>
      </w:r>
      <w:r w:rsidR="00201CA9" w:rsidRPr="007E4F57">
        <w:rPr>
          <w:rFonts w:ascii="StobiSans Regular" w:hAnsi="StobiSans Regular"/>
          <w:sz w:val="20"/>
          <w:szCs w:val="20"/>
          <w:lang w:val="mk-MK"/>
        </w:rPr>
        <w:t>Елизабета Поп Ангелова или Бети Попова-Министерство за економија и труд</w:t>
      </w:r>
      <w:r w:rsidR="007C0AC5" w:rsidRPr="007E4F57">
        <w:rPr>
          <w:rFonts w:ascii="StobiSans Regular" w:hAnsi="StobiSans Regular"/>
          <w:sz w:val="20"/>
          <w:szCs w:val="20"/>
          <w:lang w:val="mk-MK"/>
        </w:rPr>
        <w:t xml:space="preserve">, Бесник Бајрами или Јелена Арсова -Министерство за здравство, </w:t>
      </w:r>
      <w:proofErr w:type="spellStart"/>
      <w:r w:rsidR="009748D7" w:rsidRPr="007E4F57">
        <w:rPr>
          <w:rFonts w:ascii="StobiSans Regular" w:hAnsi="StobiSans Regular"/>
          <w:sz w:val="20"/>
          <w:szCs w:val="20"/>
          <w:lang w:val="mk-MK"/>
        </w:rPr>
        <w:t>Шпреса</w:t>
      </w:r>
      <w:proofErr w:type="spellEnd"/>
      <w:r w:rsidR="009748D7" w:rsidRPr="007E4F57">
        <w:rPr>
          <w:rFonts w:ascii="StobiSans Regular" w:hAnsi="StobiSans Regular"/>
          <w:sz w:val="20"/>
          <w:szCs w:val="20"/>
          <w:lang w:val="mk-MK"/>
        </w:rPr>
        <w:t xml:space="preserve"> </w:t>
      </w:r>
      <w:proofErr w:type="spellStart"/>
      <w:r w:rsidR="009748D7" w:rsidRPr="007E4F57">
        <w:rPr>
          <w:rFonts w:ascii="StobiSans Regular" w:hAnsi="StobiSans Regular"/>
          <w:sz w:val="20"/>
          <w:szCs w:val="20"/>
          <w:lang w:val="mk-MK"/>
        </w:rPr>
        <w:t>Саиди</w:t>
      </w:r>
      <w:proofErr w:type="spellEnd"/>
      <w:r w:rsidR="009748D7" w:rsidRPr="007E4F57">
        <w:rPr>
          <w:rFonts w:ascii="StobiSans Regular" w:hAnsi="StobiSans Regular"/>
          <w:sz w:val="20"/>
          <w:szCs w:val="20"/>
          <w:lang w:val="mk-MK"/>
        </w:rPr>
        <w:t xml:space="preserve"> или Александра Крстеска Ангеловска-Министерство за социјална политика, демографија и млади, </w:t>
      </w:r>
      <w:r w:rsidR="00AC21D3" w:rsidRPr="007E4F57">
        <w:rPr>
          <w:rFonts w:ascii="StobiSans Regular" w:hAnsi="StobiSans Regular"/>
          <w:sz w:val="20"/>
          <w:szCs w:val="20"/>
          <w:lang w:val="mk-MK"/>
        </w:rPr>
        <w:t xml:space="preserve">Оливера Јакшиќ </w:t>
      </w:r>
      <w:proofErr w:type="spellStart"/>
      <w:r w:rsidR="00AC21D3" w:rsidRPr="007E4F57">
        <w:rPr>
          <w:rFonts w:ascii="StobiSans Regular" w:hAnsi="StobiSans Regular"/>
          <w:sz w:val="20"/>
          <w:szCs w:val="20"/>
          <w:lang w:val="mk-MK"/>
        </w:rPr>
        <w:t>Транталовска</w:t>
      </w:r>
      <w:proofErr w:type="spellEnd"/>
      <w:r w:rsidR="009748D7" w:rsidRPr="007E4F57">
        <w:rPr>
          <w:rFonts w:ascii="StobiSans Regular" w:hAnsi="StobiSans Regular"/>
          <w:sz w:val="20"/>
          <w:szCs w:val="20"/>
          <w:lang w:val="mk-MK"/>
        </w:rPr>
        <w:t xml:space="preserve"> </w:t>
      </w:r>
      <w:r w:rsidR="00601C11" w:rsidRPr="007E4F57">
        <w:rPr>
          <w:rFonts w:ascii="StobiSans Regular" w:hAnsi="StobiSans Regular"/>
          <w:sz w:val="20"/>
          <w:szCs w:val="20"/>
          <w:lang w:val="mk-MK"/>
        </w:rPr>
        <w:t xml:space="preserve">(службен пат) </w:t>
      </w:r>
      <w:r w:rsidR="009748D7" w:rsidRPr="007E4F57">
        <w:rPr>
          <w:rFonts w:ascii="StobiSans Regular" w:hAnsi="StobiSans Regular"/>
          <w:sz w:val="20"/>
          <w:szCs w:val="20"/>
          <w:lang w:val="mk-MK"/>
        </w:rPr>
        <w:t xml:space="preserve">или Марјан </w:t>
      </w:r>
      <w:proofErr w:type="spellStart"/>
      <w:r w:rsidR="009748D7" w:rsidRPr="007E4F57">
        <w:rPr>
          <w:rFonts w:ascii="StobiSans Regular" w:hAnsi="StobiSans Regular"/>
          <w:sz w:val="20"/>
          <w:szCs w:val="20"/>
          <w:lang w:val="mk-MK"/>
        </w:rPr>
        <w:t>Патлиџанковски</w:t>
      </w:r>
      <w:proofErr w:type="spellEnd"/>
      <w:r w:rsidR="00AC21D3" w:rsidRPr="007E4F57">
        <w:rPr>
          <w:rFonts w:ascii="StobiSans Regular" w:hAnsi="StobiSans Regular"/>
          <w:sz w:val="20"/>
          <w:szCs w:val="20"/>
          <w:lang w:val="mk-MK"/>
        </w:rPr>
        <w:t xml:space="preserve">-Министерство за дигитална трансформација, </w:t>
      </w:r>
      <w:proofErr w:type="spellStart"/>
      <w:r w:rsidR="004F3D4D" w:rsidRPr="007E4F57">
        <w:rPr>
          <w:rFonts w:ascii="StobiSans Regular" w:hAnsi="StobiSans Regular"/>
          <w:sz w:val="20"/>
          <w:szCs w:val="20"/>
          <w:lang w:val="mk-MK"/>
        </w:rPr>
        <w:t>Лендита</w:t>
      </w:r>
      <w:proofErr w:type="spellEnd"/>
      <w:r w:rsidR="004F3D4D" w:rsidRPr="007E4F57">
        <w:rPr>
          <w:rFonts w:ascii="StobiSans Regular" w:hAnsi="StobiSans Regular"/>
          <w:sz w:val="20"/>
          <w:szCs w:val="20"/>
          <w:lang w:val="mk-MK"/>
        </w:rPr>
        <w:t xml:space="preserve"> Дика или </w:t>
      </w:r>
      <w:proofErr w:type="spellStart"/>
      <w:r w:rsidR="004F3D4D" w:rsidRPr="007E4F57">
        <w:rPr>
          <w:rFonts w:ascii="StobiSans Regular" w:hAnsi="StobiSans Regular"/>
          <w:sz w:val="20"/>
          <w:szCs w:val="20"/>
          <w:lang w:val="mk-MK"/>
        </w:rPr>
        <w:t>Мисрете</w:t>
      </w:r>
      <w:proofErr w:type="spellEnd"/>
      <w:r w:rsidR="004F3D4D" w:rsidRPr="007E4F57">
        <w:rPr>
          <w:rFonts w:ascii="StobiSans Regular" w:hAnsi="StobiSans Regular"/>
          <w:sz w:val="20"/>
          <w:szCs w:val="20"/>
          <w:lang w:val="mk-MK"/>
        </w:rPr>
        <w:t xml:space="preserve"> </w:t>
      </w:r>
      <w:proofErr w:type="spellStart"/>
      <w:r w:rsidR="004F3D4D" w:rsidRPr="007E4F57">
        <w:rPr>
          <w:rFonts w:ascii="StobiSans Regular" w:hAnsi="StobiSans Regular"/>
          <w:sz w:val="20"/>
          <w:szCs w:val="20"/>
          <w:lang w:val="mk-MK"/>
        </w:rPr>
        <w:t>Едипи</w:t>
      </w:r>
      <w:proofErr w:type="spellEnd"/>
      <w:r w:rsidR="004F3D4D" w:rsidRPr="007E4F57">
        <w:rPr>
          <w:rFonts w:ascii="StobiSans Regular" w:hAnsi="StobiSans Regular"/>
          <w:sz w:val="20"/>
          <w:szCs w:val="20"/>
          <w:lang w:val="mk-MK"/>
        </w:rPr>
        <w:t>-Министерство за животна средина и просторно планирање</w:t>
      </w:r>
      <w:r w:rsidR="00EF1CEE" w:rsidRPr="007E4F57">
        <w:rPr>
          <w:rFonts w:ascii="StobiSans Regular" w:hAnsi="StobiSans Regular"/>
          <w:sz w:val="20"/>
          <w:szCs w:val="20"/>
          <w:lang w:val="mk-MK"/>
        </w:rPr>
        <w:t xml:space="preserve">, </w:t>
      </w:r>
      <w:r w:rsidR="009748D7" w:rsidRPr="007E4F57">
        <w:rPr>
          <w:rFonts w:ascii="StobiSans Regular" w:hAnsi="StobiSans Regular"/>
          <w:sz w:val="20"/>
          <w:szCs w:val="20"/>
          <w:lang w:val="mk-MK"/>
        </w:rPr>
        <w:t xml:space="preserve">Дарко Аврамовски или </w:t>
      </w:r>
      <w:proofErr w:type="spellStart"/>
      <w:r w:rsidR="009748D7" w:rsidRPr="007E4F57">
        <w:rPr>
          <w:rFonts w:ascii="StobiSans Regular" w:hAnsi="StobiSans Regular"/>
          <w:sz w:val="20"/>
          <w:szCs w:val="20"/>
          <w:lang w:val="mk-MK"/>
        </w:rPr>
        <w:t>Лајла</w:t>
      </w:r>
      <w:proofErr w:type="spellEnd"/>
      <w:r w:rsidR="009748D7" w:rsidRPr="007E4F57">
        <w:rPr>
          <w:rFonts w:ascii="StobiSans Regular" w:hAnsi="StobiSans Regular"/>
          <w:sz w:val="20"/>
          <w:szCs w:val="20"/>
          <w:lang w:val="mk-MK"/>
        </w:rPr>
        <w:t xml:space="preserve"> </w:t>
      </w:r>
      <w:proofErr w:type="spellStart"/>
      <w:r w:rsidR="009748D7" w:rsidRPr="007E4F57">
        <w:rPr>
          <w:rFonts w:ascii="StobiSans Regular" w:hAnsi="StobiSans Regular"/>
          <w:sz w:val="20"/>
          <w:szCs w:val="20"/>
          <w:lang w:val="mk-MK"/>
        </w:rPr>
        <w:t>Тутиќ</w:t>
      </w:r>
      <w:proofErr w:type="spellEnd"/>
      <w:r w:rsidR="009748D7" w:rsidRPr="007E4F57">
        <w:rPr>
          <w:rFonts w:ascii="StobiSans Regular" w:hAnsi="StobiSans Regular"/>
          <w:sz w:val="20"/>
          <w:szCs w:val="20"/>
          <w:lang w:val="mk-MK"/>
        </w:rPr>
        <w:t xml:space="preserve">-Коалиција на здруженија на граѓани ,,Сите за правично судење”, </w:t>
      </w:r>
      <w:r w:rsidR="00DC4AAB" w:rsidRPr="007E4F57">
        <w:rPr>
          <w:rFonts w:ascii="StobiSans Regular" w:hAnsi="StobiSans Regular"/>
          <w:sz w:val="20"/>
          <w:szCs w:val="20"/>
          <w:lang w:val="mk-MK"/>
        </w:rPr>
        <w:t xml:space="preserve">Сузана Стојановска или Ирена Лозана- Здружение за рехабилитација и инклузија на лица со даунов синдром Дневен центар Доза Среќа Скопје, </w:t>
      </w:r>
      <w:proofErr w:type="spellStart"/>
      <w:r w:rsidR="009748D7" w:rsidRPr="007E4F57">
        <w:rPr>
          <w:rFonts w:ascii="StobiSans Regular" w:hAnsi="StobiSans Regular"/>
          <w:sz w:val="20"/>
          <w:szCs w:val="20"/>
          <w:lang w:val="mk-MK"/>
        </w:rPr>
        <w:t>Асиб</w:t>
      </w:r>
      <w:proofErr w:type="spellEnd"/>
      <w:r w:rsidR="009748D7" w:rsidRPr="007E4F57">
        <w:rPr>
          <w:rFonts w:ascii="StobiSans Regular" w:hAnsi="StobiSans Regular"/>
          <w:sz w:val="20"/>
          <w:szCs w:val="20"/>
          <w:lang w:val="mk-MK"/>
        </w:rPr>
        <w:t xml:space="preserve"> Зекир</w:t>
      </w:r>
      <w:r w:rsidR="005F2248" w:rsidRPr="007E4F57">
        <w:rPr>
          <w:rFonts w:ascii="StobiSans Regular" w:hAnsi="StobiSans Regular"/>
          <w:sz w:val="20"/>
          <w:szCs w:val="20"/>
          <w:lang w:val="mk-MK"/>
        </w:rPr>
        <w:t xml:space="preserve"> или Мартина </w:t>
      </w:r>
      <w:proofErr w:type="spellStart"/>
      <w:r w:rsidR="005F2248" w:rsidRPr="007E4F57">
        <w:rPr>
          <w:rFonts w:ascii="StobiSans Regular" w:hAnsi="StobiSans Regular"/>
          <w:sz w:val="20"/>
          <w:szCs w:val="20"/>
          <w:lang w:val="mk-MK"/>
        </w:rPr>
        <w:t>Иљаз</w:t>
      </w:r>
      <w:proofErr w:type="spellEnd"/>
      <w:r w:rsidR="009748D7" w:rsidRPr="007E4F57">
        <w:rPr>
          <w:rFonts w:ascii="StobiSans Regular" w:hAnsi="StobiSans Regular"/>
          <w:sz w:val="20"/>
          <w:szCs w:val="20"/>
          <w:lang w:val="mk-MK"/>
        </w:rPr>
        <w:t xml:space="preserve">-Здружение Иницијатива за економски развој на Ромите РЕДИ-Скопје, </w:t>
      </w:r>
      <w:r w:rsidR="004F3D4D" w:rsidRPr="007E4F57">
        <w:rPr>
          <w:rFonts w:ascii="StobiSans Regular" w:hAnsi="StobiSans Regular"/>
          <w:sz w:val="20"/>
          <w:szCs w:val="20"/>
          <w:lang w:val="mk-MK"/>
        </w:rPr>
        <w:t>Теа Зографска или Мартина Станковиќ-Национален совет за родова рамноправност</w:t>
      </w:r>
      <w:r w:rsidR="00EF1CEE" w:rsidRPr="007E4F57">
        <w:rPr>
          <w:rFonts w:ascii="StobiSans Regular" w:hAnsi="StobiSans Regular"/>
          <w:sz w:val="20"/>
          <w:szCs w:val="20"/>
          <w:lang w:val="mk-MK"/>
        </w:rPr>
        <w:t xml:space="preserve">, </w:t>
      </w:r>
      <w:proofErr w:type="spellStart"/>
      <w:r w:rsidR="00EF1CEE" w:rsidRPr="007E4F57">
        <w:rPr>
          <w:rFonts w:ascii="StobiSans Regular" w:hAnsi="StobiSans Regular"/>
          <w:sz w:val="20"/>
          <w:szCs w:val="20"/>
          <w:lang w:val="mk-MK"/>
        </w:rPr>
        <w:t>Емилиа</w:t>
      </w:r>
      <w:proofErr w:type="spellEnd"/>
      <w:r w:rsidR="00EF1CEE" w:rsidRPr="007E4F57">
        <w:rPr>
          <w:rFonts w:ascii="StobiSans Regular" w:hAnsi="StobiSans Regular"/>
          <w:sz w:val="20"/>
          <w:szCs w:val="20"/>
          <w:lang w:val="mk-MK"/>
        </w:rPr>
        <w:t xml:space="preserve"> </w:t>
      </w:r>
      <w:proofErr w:type="spellStart"/>
      <w:r w:rsidR="00EF1CEE" w:rsidRPr="007E4F57">
        <w:rPr>
          <w:rFonts w:ascii="StobiSans Regular" w:hAnsi="StobiSans Regular"/>
          <w:sz w:val="20"/>
          <w:szCs w:val="20"/>
          <w:lang w:val="mk-MK"/>
        </w:rPr>
        <w:t>Ѓероска</w:t>
      </w:r>
      <w:proofErr w:type="spellEnd"/>
      <w:r w:rsidR="00EF1CEE" w:rsidRPr="007E4F57">
        <w:rPr>
          <w:rFonts w:ascii="StobiSans Regular" w:hAnsi="StobiSans Regular"/>
          <w:sz w:val="20"/>
          <w:szCs w:val="20"/>
          <w:lang w:val="mk-MK"/>
        </w:rPr>
        <w:t xml:space="preserve"> или Рубин Николоски- Здружение на граѓани за унапредување на развојните процеси ПРО Локал Битола</w:t>
      </w:r>
      <w:r w:rsidR="00B53CEF" w:rsidRPr="007E4F57">
        <w:rPr>
          <w:rFonts w:ascii="StobiSans Regular" w:hAnsi="StobiSans Regular"/>
          <w:sz w:val="20"/>
          <w:szCs w:val="20"/>
          <w:lang w:val="mk-MK"/>
        </w:rPr>
        <w:t>.</w:t>
      </w:r>
    </w:p>
    <w:p w14:paraId="68313293" w14:textId="6A9C8FE1" w:rsidR="00500FA4" w:rsidRPr="007E4F57" w:rsidRDefault="00500FA4" w:rsidP="007E4F57">
      <w:pPr>
        <w:tabs>
          <w:tab w:val="left" w:pos="4260"/>
        </w:tabs>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На седницата на Советот присуствуваа и претставници на Генералниот секретаријат:</w:t>
      </w:r>
      <w:r w:rsidR="00934172" w:rsidRPr="007E4F57">
        <w:rPr>
          <w:rFonts w:ascii="StobiSans Regular" w:hAnsi="StobiSans Regular"/>
          <w:sz w:val="20"/>
          <w:szCs w:val="20"/>
          <w:lang w:val="mk-MK"/>
        </w:rPr>
        <w:t xml:space="preserve"> </w:t>
      </w:r>
      <w:r w:rsidR="00362DDC" w:rsidRPr="007E4F57">
        <w:rPr>
          <w:rFonts w:ascii="StobiSans Regular" w:hAnsi="StobiSans Regular"/>
          <w:sz w:val="20"/>
          <w:szCs w:val="20"/>
          <w:lang w:val="mk-MK"/>
        </w:rPr>
        <w:t xml:space="preserve">Сузана </w:t>
      </w:r>
      <w:proofErr w:type="spellStart"/>
      <w:r w:rsidR="00362DDC" w:rsidRPr="007E4F57">
        <w:rPr>
          <w:rFonts w:ascii="StobiSans Regular" w:hAnsi="StobiSans Regular"/>
          <w:sz w:val="20"/>
          <w:szCs w:val="20"/>
          <w:lang w:val="mk-MK"/>
        </w:rPr>
        <w:t>Никодијевиќ</w:t>
      </w:r>
      <w:proofErr w:type="spellEnd"/>
      <w:r w:rsidR="00362DDC" w:rsidRPr="007E4F57">
        <w:rPr>
          <w:rFonts w:ascii="StobiSans Regular" w:hAnsi="StobiSans Regular"/>
          <w:sz w:val="20"/>
          <w:szCs w:val="20"/>
          <w:lang w:val="mk-MK"/>
        </w:rPr>
        <w:t xml:space="preserve">-Филиповска, </w:t>
      </w:r>
      <w:r w:rsidRPr="007E4F57">
        <w:rPr>
          <w:rFonts w:ascii="StobiSans Regular" w:hAnsi="StobiSans Regular"/>
          <w:sz w:val="20"/>
          <w:szCs w:val="20"/>
          <w:lang w:val="mk-MK"/>
        </w:rPr>
        <w:t>Весна Тасевска</w:t>
      </w:r>
      <w:r w:rsidR="0078378C" w:rsidRPr="007E4F57">
        <w:rPr>
          <w:rFonts w:ascii="StobiSans Regular" w:hAnsi="StobiSans Regular"/>
          <w:sz w:val="20"/>
          <w:szCs w:val="20"/>
          <w:lang w:val="mk-MK"/>
        </w:rPr>
        <w:t>,</w:t>
      </w:r>
      <w:r w:rsidRPr="007E4F57">
        <w:rPr>
          <w:rFonts w:ascii="StobiSans Regular" w:hAnsi="StobiSans Regular"/>
          <w:sz w:val="20"/>
          <w:szCs w:val="20"/>
          <w:lang w:val="mk-MK"/>
        </w:rPr>
        <w:t xml:space="preserve"> Миа Деспотовска</w:t>
      </w:r>
      <w:r w:rsidR="00F24A08" w:rsidRPr="007E4F57">
        <w:rPr>
          <w:rFonts w:ascii="StobiSans Regular" w:hAnsi="StobiSans Regular"/>
          <w:sz w:val="20"/>
          <w:szCs w:val="20"/>
          <w:lang w:val="mk-MK"/>
        </w:rPr>
        <w:t xml:space="preserve"> и</w:t>
      </w:r>
      <w:r w:rsidRPr="007E4F57">
        <w:rPr>
          <w:rFonts w:ascii="StobiSans Regular" w:hAnsi="StobiSans Regular"/>
          <w:sz w:val="20"/>
          <w:szCs w:val="20"/>
          <w:lang w:val="mk-MK"/>
        </w:rPr>
        <w:t xml:space="preserve"> </w:t>
      </w:r>
      <w:r w:rsidR="0078378C" w:rsidRPr="007E4F57">
        <w:rPr>
          <w:rFonts w:ascii="StobiSans Regular" w:hAnsi="StobiSans Regular"/>
          <w:sz w:val="20"/>
          <w:szCs w:val="20"/>
          <w:lang w:val="mk-MK"/>
        </w:rPr>
        <w:t xml:space="preserve">Елпида </w:t>
      </w:r>
      <w:proofErr w:type="spellStart"/>
      <w:r w:rsidR="0078378C" w:rsidRPr="007E4F57">
        <w:rPr>
          <w:rFonts w:ascii="StobiSans Regular" w:hAnsi="StobiSans Regular"/>
          <w:sz w:val="20"/>
          <w:szCs w:val="20"/>
          <w:lang w:val="mk-MK"/>
        </w:rPr>
        <w:t>Самарџиоска</w:t>
      </w:r>
      <w:proofErr w:type="spellEnd"/>
      <w:r w:rsidR="00433D25" w:rsidRPr="007E4F57">
        <w:rPr>
          <w:rFonts w:ascii="StobiSans Regular" w:hAnsi="StobiSans Regular"/>
          <w:sz w:val="20"/>
          <w:szCs w:val="20"/>
          <w:lang w:val="mk-MK"/>
        </w:rPr>
        <w:t xml:space="preserve"> </w:t>
      </w:r>
      <w:r w:rsidRPr="007E4F57">
        <w:rPr>
          <w:rFonts w:ascii="StobiSans Regular" w:hAnsi="StobiSans Regular"/>
          <w:sz w:val="20"/>
          <w:szCs w:val="20"/>
          <w:lang w:val="mk-MK"/>
        </w:rPr>
        <w:t>од Секторот за анализа на политиките и координациј</w:t>
      </w:r>
      <w:r w:rsidR="00F575C7" w:rsidRPr="007E4F57">
        <w:rPr>
          <w:rFonts w:ascii="StobiSans Regular" w:hAnsi="StobiSans Regular"/>
          <w:sz w:val="20"/>
          <w:szCs w:val="20"/>
          <w:lang w:val="mk-MK"/>
        </w:rPr>
        <w:t xml:space="preserve">а и Илир Османи од Кабинетот на заменикот на претседателот на Владата задолжен за политики на добро владеење, како и </w:t>
      </w:r>
      <w:r w:rsidR="004D0036" w:rsidRPr="007E4F57">
        <w:rPr>
          <w:rFonts w:ascii="StobiSans Regular" w:hAnsi="StobiSans Regular"/>
          <w:sz w:val="20"/>
          <w:szCs w:val="20"/>
          <w:lang w:val="mk-MK"/>
        </w:rPr>
        <w:t xml:space="preserve">Светлана Ѓукиќ, тим лидер и </w:t>
      </w:r>
      <w:r w:rsidR="00F575C7" w:rsidRPr="007E4F57">
        <w:rPr>
          <w:rFonts w:ascii="StobiSans Regular" w:hAnsi="StobiSans Regular"/>
          <w:sz w:val="20"/>
          <w:szCs w:val="20"/>
          <w:lang w:val="mk-MK"/>
        </w:rPr>
        <w:t xml:space="preserve">Зоран Илиески експерт на проект „Техничка поддршка за унапредување на </w:t>
      </w:r>
      <w:proofErr w:type="spellStart"/>
      <w:r w:rsidR="00F575C7" w:rsidRPr="007E4F57">
        <w:rPr>
          <w:rFonts w:ascii="StobiSans Regular" w:hAnsi="StobiSans Regular"/>
          <w:sz w:val="20"/>
          <w:szCs w:val="20"/>
          <w:lang w:val="mk-MK"/>
        </w:rPr>
        <w:t>овозможувачката</w:t>
      </w:r>
      <w:proofErr w:type="spellEnd"/>
      <w:r w:rsidR="00F575C7" w:rsidRPr="007E4F57">
        <w:rPr>
          <w:rFonts w:ascii="StobiSans Regular" w:hAnsi="StobiSans Regular"/>
          <w:sz w:val="20"/>
          <w:szCs w:val="20"/>
          <w:lang w:val="mk-MK"/>
        </w:rPr>
        <w:t xml:space="preserve"> средина за граѓанските организации во Република Северна Македонија“ финансиран од Европската унија</w:t>
      </w:r>
      <w:r w:rsidR="00362DDC" w:rsidRPr="007E4F57">
        <w:rPr>
          <w:rFonts w:ascii="StobiSans Regular" w:hAnsi="StobiSans Regular"/>
          <w:sz w:val="20"/>
          <w:szCs w:val="20"/>
          <w:lang w:val="mk-MK"/>
        </w:rPr>
        <w:t>.</w:t>
      </w:r>
    </w:p>
    <w:p w14:paraId="4929AB1A" w14:textId="77777777" w:rsidR="00500FA4" w:rsidRPr="007E4F57" w:rsidRDefault="00500FA4" w:rsidP="007E4F57">
      <w:pPr>
        <w:spacing w:after="0" w:line="240" w:lineRule="auto"/>
        <w:jc w:val="center"/>
        <w:rPr>
          <w:rFonts w:ascii="StobiSans Regular" w:hAnsi="StobiSans Regular"/>
          <w:sz w:val="20"/>
          <w:szCs w:val="20"/>
          <w:lang w:val="mk-MK"/>
        </w:rPr>
      </w:pPr>
      <w:r w:rsidRPr="007E4F57">
        <w:rPr>
          <w:rFonts w:ascii="StobiSans Regular" w:hAnsi="StobiSans Regular"/>
          <w:sz w:val="20"/>
          <w:szCs w:val="20"/>
          <w:lang w:val="mk-MK"/>
        </w:rPr>
        <w:t>*</w:t>
      </w:r>
    </w:p>
    <w:p w14:paraId="5E95DBCF" w14:textId="77777777" w:rsidR="00500FA4" w:rsidRPr="007E4F57" w:rsidRDefault="00500FA4" w:rsidP="007E4F57">
      <w:pPr>
        <w:spacing w:after="0" w:line="240" w:lineRule="auto"/>
        <w:jc w:val="center"/>
        <w:rPr>
          <w:rFonts w:ascii="StobiSans Regular" w:hAnsi="StobiSans Regular"/>
          <w:sz w:val="20"/>
          <w:szCs w:val="20"/>
          <w:lang w:val="mk-MK"/>
        </w:rPr>
      </w:pPr>
      <w:r w:rsidRPr="007E4F57">
        <w:rPr>
          <w:rFonts w:ascii="StobiSans Regular" w:hAnsi="StobiSans Regular"/>
          <w:sz w:val="20"/>
          <w:szCs w:val="20"/>
          <w:lang w:val="mk-MK"/>
        </w:rPr>
        <w:t>*</w:t>
      </w:r>
      <w:r w:rsidRPr="007E4F57">
        <w:rPr>
          <w:rFonts w:ascii="StobiSans Regular" w:hAnsi="StobiSans Regular"/>
          <w:sz w:val="20"/>
          <w:szCs w:val="20"/>
          <w:lang w:val="mk-MK"/>
        </w:rPr>
        <w:tab/>
        <w:t>*</w:t>
      </w:r>
    </w:p>
    <w:p w14:paraId="68FF8DDF" w14:textId="77777777" w:rsidR="003D6256" w:rsidRPr="007E4F57" w:rsidRDefault="003D6256" w:rsidP="007E4F57">
      <w:pPr>
        <w:spacing w:after="0" w:line="240" w:lineRule="auto"/>
        <w:jc w:val="center"/>
        <w:rPr>
          <w:rFonts w:ascii="StobiSans Regular" w:hAnsi="StobiSans Regular"/>
          <w:sz w:val="20"/>
          <w:szCs w:val="20"/>
          <w:lang w:val="mk-MK"/>
        </w:rPr>
      </w:pPr>
    </w:p>
    <w:p w14:paraId="7A184455" w14:textId="77777777" w:rsidR="00500FA4" w:rsidRPr="007E4F57" w:rsidRDefault="00500FA4" w:rsidP="007E4F57">
      <w:pPr>
        <w:tabs>
          <w:tab w:val="left" w:pos="4260"/>
        </w:tabs>
        <w:spacing w:line="240" w:lineRule="auto"/>
        <w:jc w:val="both"/>
        <w:rPr>
          <w:rFonts w:ascii="StobiSans Regular" w:hAnsi="StobiSans Regular"/>
          <w:sz w:val="20"/>
          <w:szCs w:val="20"/>
        </w:rPr>
      </w:pPr>
      <w:r w:rsidRPr="007E4F57">
        <w:rPr>
          <w:rFonts w:ascii="StobiSans Regular" w:hAnsi="StobiSans Regular"/>
          <w:sz w:val="20"/>
          <w:szCs w:val="20"/>
          <w:lang w:val="mk-MK"/>
        </w:rPr>
        <w:t xml:space="preserve">Врз основа на Предлогот на дневниот ред, </w:t>
      </w:r>
      <w:bookmarkStart w:id="0" w:name="_Hlk212629929"/>
      <w:bookmarkStart w:id="1" w:name="_Hlk212629473"/>
      <w:r w:rsidRPr="007E4F57">
        <w:rPr>
          <w:rFonts w:ascii="StobiSans Regular" w:hAnsi="StobiSans Regular"/>
          <w:sz w:val="20"/>
          <w:szCs w:val="20"/>
          <w:lang w:val="mk-MK"/>
        </w:rPr>
        <w:t>Советот за соработка меѓу Владата и граѓанското општество</w:t>
      </w:r>
      <w:bookmarkEnd w:id="0"/>
      <w:r w:rsidRPr="007E4F57">
        <w:rPr>
          <w:rFonts w:ascii="StobiSans Regular" w:hAnsi="StobiSans Regular"/>
          <w:sz w:val="20"/>
          <w:szCs w:val="20"/>
          <w:lang w:val="mk-MK"/>
        </w:rPr>
        <w:t xml:space="preserve"> </w:t>
      </w:r>
      <w:bookmarkEnd w:id="1"/>
      <w:r w:rsidRPr="007E4F57">
        <w:rPr>
          <w:rFonts w:ascii="StobiSans Regular" w:hAnsi="StobiSans Regular"/>
          <w:sz w:val="20"/>
          <w:szCs w:val="20"/>
          <w:lang w:val="mk-MK"/>
        </w:rPr>
        <w:t>го утврди следниов:</w:t>
      </w:r>
    </w:p>
    <w:p w14:paraId="2A3FC9EF" w14:textId="77777777" w:rsidR="003D6256" w:rsidRPr="007E4F57" w:rsidRDefault="00500FA4" w:rsidP="007E4F57">
      <w:pPr>
        <w:tabs>
          <w:tab w:val="left" w:pos="4260"/>
        </w:tabs>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 xml:space="preserve">                                                                       </w:t>
      </w:r>
    </w:p>
    <w:p w14:paraId="1002641F" w14:textId="6C32A76B" w:rsidR="00500FA4" w:rsidRPr="007E4F57" w:rsidRDefault="00500FA4" w:rsidP="007E4F57">
      <w:pPr>
        <w:tabs>
          <w:tab w:val="left" w:pos="4260"/>
        </w:tabs>
        <w:spacing w:line="240" w:lineRule="auto"/>
        <w:jc w:val="center"/>
        <w:rPr>
          <w:rFonts w:ascii="StobiSans Regular" w:hAnsi="StobiSans Regular"/>
          <w:b/>
          <w:bCs/>
          <w:sz w:val="20"/>
          <w:szCs w:val="20"/>
        </w:rPr>
      </w:pPr>
      <w:r w:rsidRPr="007E4F57">
        <w:rPr>
          <w:rFonts w:ascii="StobiSans Regular" w:hAnsi="StobiSans Regular"/>
          <w:b/>
          <w:bCs/>
          <w:sz w:val="20"/>
          <w:szCs w:val="20"/>
          <w:lang w:val="mk-MK"/>
        </w:rPr>
        <w:lastRenderedPageBreak/>
        <w:t>Д Н Е В Е Н  Р Е Д</w:t>
      </w:r>
    </w:p>
    <w:p w14:paraId="46C7BAD3" w14:textId="4EEF3317" w:rsidR="00500FA4" w:rsidRPr="007E4F57" w:rsidRDefault="00500FA4" w:rsidP="007E4F57">
      <w:pPr>
        <w:pStyle w:val="ListParagraph"/>
        <w:numPr>
          <w:ilvl w:val="0"/>
          <w:numId w:val="3"/>
        </w:numPr>
        <w:spacing w:before="240" w:line="240" w:lineRule="auto"/>
        <w:ind w:left="4590"/>
        <w:jc w:val="both"/>
        <w:rPr>
          <w:rFonts w:ascii="StobiSans Regular" w:hAnsi="StobiSans Regular"/>
          <w:sz w:val="20"/>
          <w:szCs w:val="20"/>
          <w:lang w:val="mk-MK"/>
        </w:rPr>
      </w:pPr>
      <w:r w:rsidRPr="007E4F57">
        <w:rPr>
          <w:rFonts w:ascii="StobiSans Regular" w:hAnsi="StobiSans Regular"/>
          <w:sz w:val="20"/>
          <w:szCs w:val="20"/>
          <w:lang w:val="mk-MK"/>
        </w:rPr>
        <w:t xml:space="preserve">Усвојување на Записникот од </w:t>
      </w:r>
      <w:r w:rsidR="00963D9B" w:rsidRPr="007E4F57">
        <w:rPr>
          <w:rFonts w:ascii="StobiSans Regular" w:hAnsi="StobiSans Regular"/>
          <w:sz w:val="20"/>
          <w:szCs w:val="20"/>
          <w:lang w:val="mk-MK"/>
        </w:rPr>
        <w:t>Седмата</w:t>
      </w:r>
      <w:r w:rsidR="00BD4C22" w:rsidRPr="007E4F57">
        <w:rPr>
          <w:rFonts w:ascii="StobiSans Regular" w:hAnsi="StobiSans Regular"/>
          <w:sz w:val="20"/>
          <w:szCs w:val="20"/>
          <w:lang w:val="mk-MK"/>
        </w:rPr>
        <w:t xml:space="preserve"> </w:t>
      </w:r>
      <w:r w:rsidRPr="007E4F57">
        <w:rPr>
          <w:rFonts w:ascii="StobiSans Regular" w:hAnsi="StobiSans Regular"/>
          <w:sz w:val="20"/>
          <w:szCs w:val="20"/>
          <w:lang w:val="mk-MK"/>
        </w:rPr>
        <w:t>седница на Советот, одржана на 2</w:t>
      </w:r>
      <w:r w:rsidR="00963D9B" w:rsidRPr="007E4F57">
        <w:rPr>
          <w:rFonts w:ascii="StobiSans Regular" w:hAnsi="StobiSans Regular"/>
          <w:sz w:val="20"/>
          <w:szCs w:val="20"/>
        </w:rPr>
        <w:t>2</w:t>
      </w:r>
      <w:r w:rsidRPr="007E4F57">
        <w:rPr>
          <w:rFonts w:ascii="StobiSans Regular" w:hAnsi="StobiSans Regular"/>
          <w:sz w:val="20"/>
          <w:szCs w:val="20"/>
          <w:lang w:val="mk-MK"/>
        </w:rPr>
        <w:t>.</w:t>
      </w:r>
      <w:r w:rsidR="00BD4C22" w:rsidRPr="007E4F57">
        <w:rPr>
          <w:rFonts w:ascii="StobiSans Regular" w:hAnsi="StobiSans Regular"/>
          <w:sz w:val="20"/>
          <w:szCs w:val="20"/>
          <w:lang w:val="mk-MK"/>
        </w:rPr>
        <w:t>1</w:t>
      </w:r>
      <w:r w:rsidR="00963D9B" w:rsidRPr="007E4F57">
        <w:rPr>
          <w:rFonts w:ascii="StobiSans Regular" w:hAnsi="StobiSans Regular"/>
          <w:sz w:val="20"/>
          <w:szCs w:val="20"/>
        </w:rPr>
        <w:t>2</w:t>
      </w:r>
      <w:r w:rsidRPr="007E4F57">
        <w:rPr>
          <w:rFonts w:ascii="StobiSans Regular" w:hAnsi="StobiSans Regular"/>
          <w:sz w:val="20"/>
          <w:szCs w:val="20"/>
          <w:lang w:val="mk-MK"/>
        </w:rPr>
        <w:t>.2025 година</w:t>
      </w:r>
    </w:p>
    <w:p w14:paraId="6D5A271B" w14:textId="77777777" w:rsidR="00601C11" w:rsidRPr="007E4F57" w:rsidRDefault="00601C11" w:rsidP="007E4F57">
      <w:pPr>
        <w:pStyle w:val="ListParagraph"/>
        <w:spacing w:before="240" w:line="240" w:lineRule="auto"/>
        <w:ind w:left="4590"/>
        <w:jc w:val="both"/>
        <w:rPr>
          <w:rFonts w:ascii="StobiSans Regular" w:hAnsi="StobiSans Regular"/>
          <w:sz w:val="20"/>
          <w:szCs w:val="20"/>
          <w:lang w:val="mk-MK"/>
        </w:rPr>
      </w:pPr>
    </w:p>
    <w:p w14:paraId="111F83B1" w14:textId="77777777" w:rsidR="00601C11" w:rsidRPr="007E4F57" w:rsidRDefault="00601C11" w:rsidP="007E4F57">
      <w:pPr>
        <w:pStyle w:val="ListParagraph"/>
        <w:numPr>
          <w:ilvl w:val="0"/>
          <w:numId w:val="33"/>
        </w:numPr>
        <w:spacing w:before="240" w:line="240" w:lineRule="auto"/>
        <w:jc w:val="both"/>
        <w:rPr>
          <w:rFonts w:ascii="StobiSans Regular" w:hAnsi="StobiSans Regular"/>
          <w:i/>
          <w:iCs/>
          <w:sz w:val="20"/>
          <w:szCs w:val="20"/>
          <w:lang w:val="mk-MK"/>
        </w:rPr>
      </w:pPr>
      <w:proofErr w:type="spellStart"/>
      <w:r w:rsidRPr="007E4F57">
        <w:rPr>
          <w:rFonts w:ascii="StobiSans Regular" w:hAnsi="StobiSans Regular"/>
          <w:sz w:val="20"/>
          <w:szCs w:val="20"/>
          <w:lang w:val="mk-MK"/>
        </w:rPr>
        <w:t>Предлог-Закон</w:t>
      </w:r>
      <w:proofErr w:type="spellEnd"/>
      <w:r w:rsidRPr="007E4F57">
        <w:rPr>
          <w:rFonts w:ascii="StobiSans Regular" w:hAnsi="StobiSans Regular"/>
          <w:sz w:val="20"/>
          <w:szCs w:val="20"/>
          <w:lang w:val="mk-MK"/>
        </w:rPr>
        <w:t xml:space="preserve"> за здруженија и фондации</w:t>
      </w:r>
      <w:r w:rsidRPr="007E4F57">
        <w:rPr>
          <w:rFonts w:ascii="StobiSans Regular" w:hAnsi="StobiSans Regular"/>
          <w:sz w:val="20"/>
          <w:szCs w:val="20"/>
        </w:rPr>
        <w:t xml:space="preserve"> </w:t>
      </w:r>
      <w:r w:rsidRPr="007E4F57">
        <w:rPr>
          <w:rFonts w:ascii="StobiSans Regular" w:hAnsi="StobiSans Regular"/>
          <w:i/>
          <w:iCs/>
          <w:sz w:val="20"/>
          <w:szCs w:val="20"/>
          <w:lang w:val="mk-MK"/>
        </w:rPr>
        <w:t>(Министерство за правда)</w:t>
      </w:r>
    </w:p>
    <w:p w14:paraId="010BC744" w14:textId="77777777" w:rsidR="00601C11" w:rsidRPr="007E4F57" w:rsidRDefault="00601C11" w:rsidP="007E4F57">
      <w:pPr>
        <w:pStyle w:val="ListParagraph"/>
        <w:spacing w:before="240" w:line="240" w:lineRule="auto"/>
        <w:ind w:right="105"/>
        <w:jc w:val="both"/>
        <w:rPr>
          <w:rFonts w:ascii="StobiSans Regular" w:hAnsi="StobiSans Regular"/>
          <w:i/>
          <w:iCs/>
          <w:sz w:val="20"/>
          <w:szCs w:val="20"/>
          <w:lang w:val="mk-MK"/>
        </w:rPr>
      </w:pPr>
    </w:p>
    <w:p w14:paraId="3BE82464" w14:textId="77777777" w:rsidR="00601C11" w:rsidRPr="007E4F57" w:rsidRDefault="00601C11" w:rsidP="007E4F57">
      <w:pPr>
        <w:pStyle w:val="ListParagraph"/>
        <w:numPr>
          <w:ilvl w:val="0"/>
          <w:numId w:val="33"/>
        </w:numPr>
        <w:spacing w:before="240" w:line="240" w:lineRule="auto"/>
        <w:ind w:right="105"/>
        <w:jc w:val="both"/>
        <w:rPr>
          <w:rFonts w:ascii="StobiSans Regular" w:hAnsi="StobiSans Regular"/>
          <w:i/>
          <w:iCs/>
          <w:sz w:val="20"/>
          <w:szCs w:val="20"/>
          <w:lang w:val="mk-MK"/>
        </w:rPr>
      </w:pPr>
      <w:r w:rsidRPr="007E4F57">
        <w:rPr>
          <w:rFonts w:ascii="StobiSans Regular" w:hAnsi="StobiSans Regular"/>
          <w:sz w:val="20"/>
          <w:szCs w:val="20"/>
          <w:lang w:val="mk-MK"/>
        </w:rPr>
        <w:t>Предлог-Одлука</w:t>
      </w:r>
      <w:r w:rsidRPr="007E4F57">
        <w:rPr>
          <w:rFonts w:ascii="StobiSans Regular" w:hAnsi="StobiSans Regular"/>
          <w:sz w:val="20"/>
          <w:szCs w:val="20"/>
        </w:rPr>
        <w:t xml:space="preserve"> </w:t>
      </w:r>
      <w:r w:rsidRPr="007E4F57">
        <w:rPr>
          <w:rFonts w:ascii="StobiSans Regular" w:hAnsi="StobiSans Regular"/>
          <w:sz w:val="20"/>
          <w:szCs w:val="20"/>
          <w:lang w:val="mk-MK"/>
        </w:rPr>
        <w:t xml:space="preserve">за условите за распределба и користење на средства за финансирање на програмските активности на здруженија и фондации од Буџетот на Република Северна Македонија за 2026 година </w:t>
      </w:r>
      <w:r w:rsidRPr="007E4F57">
        <w:rPr>
          <w:rFonts w:ascii="StobiSans Regular" w:hAnsi="StobiSans Regular"/>
          <w:i/>
          <w:iCs/>
          <w:sz w:val="20"/>
          <w:szCs w:val="20"/>
          <w:lang w:val="mk-MK"/>
        </w:rPr>
        <w:t>(Министерство за односи меѓу заедниците)</w:t>
      </w:r>
    </w:p>
    <w:p w14:paraId="53C8DC02" w14:textId="77777777" w:rsidR="00601C11" w:rsidRPr="007E4F57" w:rsidRDefault="00601C11" w:rsidP="007E4F57">
      <w:pPr>
        <w:pStyle w:val="ListParagraph"/>
        <w:spacing w:before="240" w:line="240" w:lineRule="auto"/>
        <w:ind w:right="105"/>
        <w:jc w:val="both"/>
        <w:rPr>
          <w:rFonts w:ascii="StobiSans Regular" w:hAnsi="StobiSans Regular"/>
          <w:sz w:val="20"/>
          <w:szCs w:val="20"/>
          <w:lang w:val="mk-MK"/>
        </w:rPr>
      </w:pPr>
    </w:p>
    <w:p w14:paraId="5BAD0933" w14:textId="77777777" w:rsidR="00601C11" w:rsidRPr="007E4F57" w:rsidRDefault="00601C11" w:rsidP="007E4F57">
      <w:pPr>
        <w:pStyle w:val="ListParagraph"/>
        <w:numPr>
          <w:ilvl w:val="0"/>
          <w:numId w:val="33"/>
        </w:numPr>
        <w:spacing w:before="240" w:line="240" w:lineRule="auto"/>
        <w:ind w:right="105"/>
        <w:jc w:val="both"/>
        <w:rPr>
          <w:rFonts w:ascii="StobiSans Regular" w:hAnsi="StobiSans Regular"/>
          <w:sz w:val="20"/>
          <w:szCs w:val="20"/>
          <w:lang w:val="mk-MK"/>
        </w:rPr>
      </w:pPr>
      <w:r w:rsidRPr="007E4F57">
        <w:rPr>
          <w:rFonts w:ascii="StobiSans Regular" w:hAnsi="StobiSans Regular"/>
          <w:sz w:val="20"/>
          <w:szCs w:val="20"/>
          <w:lang w:val="mk-MK"/>
        </w:rPr>
        <w:t xml:space="preserve">Предлог-Програма за финансирање на програмските активности на здруженијата и фондациите за 2026 година </w:t>
      </w:r>
      <w:r w:rsidRPr="007E4F57">
        <w:rPr>
          <w:rFonts w:ascii="StobiSans Regular" w:hAnsi="StobiSans Regular"/>
          <w:i/>
          <w:iCs/>
          <w:sz w:val="20"/>
          <w:szCs w:val="20"/>
          <w:lang w:val="mk-MK"/>
        </w:rPr>
        <w:t>(Министерство за односи меѓу заедниците)</w:t>
      </w:r>
    </w:p>
    <w:p w14:paraId="1846C684" w14:textId="77777777" w:rsidR="00601C11" w:rsidRPr="007E4F57" w:rsidRDefault="00601C11" w:rsidP="007E4F57">
      <w:pPr>
        <w:pStyle w:val="ListParagraph"/>
        <w:spacing w:before="240" w:line="240" w:lineRule="auto"/>
        <w:ind w:right="105"/>
        <w:jc w:val="both"/>
        <w:rPr>
          <w:rFonts w:ascii="StobiSans Regular" w:hAnsi="StobiSans Regular"/>
          <w:sz w:val="20"/>
          <w:szCs w:val="20"/>
          <w:lang w:val="mk-MK"/>
        </w:rPr>
      </w:pPr>
    </w:p>
    <w:p w14:paraId="0C2A2F8C" w14:textId="62AEB017" w:rsidR="00963D9B" w:rsidRPr="007E4F57" w:rsidRDefault="00601C11" w:rsidP="007E4F57">
      <w:pPr>
        <w:pStyle w:val="ListParagraph"/>
        <w:numPr>
          <w:ilvl w:val="0"/>
          <w:numId w:val="33"/>
        </w:numPr>
        <w:spacing w:before="240" w:after="0" w:line="240" w:lineRule="auto"/>
        <w:ind w:right="105"/>
        <w:jc w:val="both"/>
        <w:rPr>
          <w:rFonts w:ascii="StobiSans Regular" w:eastAsia="Times New Roman" w:hAnsi="StobiSans Regular" w:cs="Arial"/>
          <w:sz w:val="20"/>
          <w:szCs w:val="20"/>
          <w:lang w:val="mk-MK"/>
        </w:rPr>
      </w:pPr>
      <w:r w:rsidRPr="007E4F57">
        <w:rPr>
          <w:rFonts w:ascii="StobiSans Regular" w:hAnsi="StobiSans Regular"/>
          <w:sz w:val="20"/>
          <w:szCs w:val="20"/>
          <w:lang w:val="mk-MK"/>
        </w:rPr>
        <w:t>Извештај за реализација на Програмата за финансирање на програмските активности на здруженијата и фондациите за 2025 година со финансиски показатели и образложение на постигнатите резултати</w:t>
      </w:r>
      <w:r w:rsidRPr="007E4F57">
        <w:rPr>
          <w:rFonts w:ascii="StobiSans Regular" w:hAnsi="StobiSans Regular"/>
          <w:sz w:val="20"/>
          <w:szCs w:val="20"/>
        </w:rPr>
        <w:t xml:space="preserve"> </w:t>
      </w:r>
      <w:r w:rsidRPr="007E4F57">
        <w:rPr>
          <w:rFonts w:ascii="StobiSans Regular" w:hAnsi="StobiSans Regular"/>
          <w:sz w:val="20"/>
          <w:szCs w:val="20"/>
          <w:lang w:val="mk-MK"/>
        </w:rPr>
        <w:t xml:space="preserve">(за информирање) </w:t>
      </w:r>
      <w:r w:rsidRPr="007E4F57">
        <w:rPr>
          <w:rFonts w:ascii="StobiSans Regular" w:hAnsi="StobiSans Regular"/>
          <w:i/>
          <w:iCs/>
          <w:sz w:val="20"/>
          <w:szCs w:val="20"/>
          <w:lang w:val="mk-MK"/>
        </w:rPr>
        <w:t>(Министерство за односи меѓу заедниците)</w:t>
      </w:r>
    </w:p>
    <w:p w14:paraId="496ED112" w14:textId="77777777" w:rsidR="00963D9B" w:rsidRPr="007E4F57" w:rsidRDefault="00963D9B" w:rsidP="007E4F57">
      <w:pPr>
        <w:numPr>
          <w:ilvl w:val="0"/>
          <w:numId w:val="33"/>
        </w:numPr>
        <w:spacing w:before="240" w:line="240" w:lineRule="auto"/>
        <w:jc w:val="both"/>
        <w:rPr>
          <w:rFonts w:ascii="StobiSans Regular" w:eastAsia="Times New Roman" w:hAnsi="StobiSans Regular" w:cs="Arial"/>
          <w:sz w:val="20"/>
          <w:szCs w:val="20"/>
          <w:lang w:val="mk-MK"/>
        </w:rPr>
      </w:pPr>
      <w:r w:rsidRPr="007E4F57">
        <w:rPr>
          <w:rFonts w:ascii="StobiSans Regular" w:eastAsia="Times New Roman" w:hAnsi="StobiSans Regular" w:cs="Calibri"/>
          <w:sz w:val="20"/>
          <w:szCs w:val="20"/>
          <w:lang w:val="mk-MK"/>
        </w:rPr>
        <w:t>Прашања и предлози</w:t>
      </w:r>
    </w:p>
    <w:p w14:paraId="08B1E431" w14:textId="77777777" w:rsidR="00500FA4" w:rsidRPr="007E4F57" w:rsidRDefault="00500FA4" w:rsidP="007E4F57">
      <w:pPr>
        <w:spacing w:after="0" w:line="240" w:lineRule="auto"/>
        <w:jc w:val="center"/>
        <w:rPr>
          <w:rFonts w:ascii="StobiSans Regular" w:hAnsi="StobiSans Regular"/>
          <w:sz w:val="20"/>
          <w:szCs w:val="20"/>
          <w:lang w:val="mk-MK"/>
        </w:rPr>
      </w:pPr>
      <w:r w:rsidRPr="007E4F57">
        <w:rPr>
          <w:rFonts w:ascii="StobiSans Regular" w:hAnsi="StobiSans Regular"/>
          <w:sz w:val="20"/>
          <w:szCs w:val="20"/>
          <w:lang w:val="mk-MK"/>
        </w:rPr>
        <w:t>*</w:t>
      </w:r>
    </w:p>
    <w:p w14:paraId="50D63B54" w14:textId="01417D0E" w:rsidR="00F06665" w:rsidRPr="007E4F57" w:rsidRDefault="00500FA4" w:rsidP="007E4F57">
      <w:pPr>
        <w:spacing w:after="0" w:line="240" w:lineRule="auto"/>
        <w:jc w:val="center"/>
        <w:rPr>
          <w:rFonts w:ascii="StobiSans Regular" w:hAnsi="StobiSans Regular"/>
          <w:sz w:val="20"/>
          <w:szCs w:val="20"/>
          <w:lang w:val="mk-MK"/>
        </w:rPr>
      </w:pPr>
      <w:r w:rsidRPr="007E4F57">
        <w:rPr>
          <w:rFonts w:ascii="StobiSans Regular" w:hAnsi="StobiSans Regular"/>
          <w:sz w:val="20"/>
          <w:szCs w:val="20"/>
          <w:lang w:val="mk-MK"/>
        </w:rPr>
        <w:t>*</w:t>
      </w:r>
      <w:r w:rsidRPr="007E4F57">
        <w:rPr>
          <w:rFonts w:ascii="StobiSans Regular" w:hAnsi="StobiSans Regular"/>
          <w:sz w:val="20"/>
          <w:szCs w:val="20"/>
          <w:lang w:val="mk-MK"/>
        </w:rPr>
        <w:tab/>
        <w:t>*</w:t>
      </w:r>
    </w:p>
    <w:p w14:paraId="34E57B61" w14:textId="77777777" w:rsidR="003D6256" w:rsidRPr="007E4F57" w:rsidRDefault="003D6256" w:rsidP="007E4F57">
      <w:pPr>
        <w:spacing w:after="0" w:line="240" w:lineRule="auto"/>
        <w:jc w:val="center"/>
        <w:rPr>
          <w:rFonts w:ascii="StobiSans Regular" w:hAnsi="StobiSans Regular"/>
          <w:sz w:val="20"/>
          <w:szCs w:val="20"/>
          <w:lang w:val="mk-MK"/>
        </w:rPr>
      </w:pPr>
    </w:p>
    <w:p w14:paraId="044DF5B5" w14:textId="053A5D93" w:rsidR="00BD4C22" w:rsidRPr="007E4F57" w:rsidRDefault="00500FA4" w:rsidP="007E4F57">
      <w:pPr>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 xml:space="preserve">Советот за соработка меѓу Владата и граѓанското општество едногласно и без забелешки го усвои Записникот од </w:t>
      </w:r>
      <w:r w:rsidR="00963D9B" w:rsidRPr="007E4F57">
        <w:rPr>
          <w:rFonts w:ascii="StobiSans Regular" w:hAnsi="StobiSans Regular"/>
          <w:sz w:val="20"/>
          <w:szCs w:val="20"/>
          <w:lang w:val="mk-MK"/>
        </w:rPr>
        <w:t>Седмата</w:t>
      </w:r>
      <w:r w:rsidR="00BD4C22" w:rsidRPr="007E4F57">
        <w:rPr>
          <w:rFonts w:ascii="StobiSans Regular" w:hAnsi="StobiSans Regular"/>
          <w:sz w:val="20"/>
          <w:szCs w:val="20"/>
          <w:lang w:val="mk-MK"/>
        </w:rPr>
        <w:t xml:space="preserve"> седница на Советот, одржана на </w:t>
      </w:r>
      <w:r w:rsidR="00963D9B" w:rsidRPr="007E4F57">
        <w:rPr>
          <w:rFonts w:ascii="StobiSans Regular" w:hAnsi="StobiSans Regular"/>
          <w:sz w:val="20"/>
          <w:szCs w:val="20"/>
          <w:lang w:val="mk-MK"/>
        </w:rPr>
        <w:t>2</w:t>
      </w:r>
      <w:r w:rsidR="00963D9B" w:rsidRPr="007E4F57">
        <w:rPr>
          <w:rFonts w:ascii="StobiSans Regular" w:hAnsi="StobiSans Regular"/>
          <w:sz w:val="20"/>
          <w:szCs w:val="20"/>
        </w:rPr>
        <w:t>2</w:t>
      </w:r>
      <w:r w:rsidR="00963D9B" w:rsidRPr="007E4F57">
        <w:rPr>
          <w:rFonts w:ascii="StobiSans Regular" w:hAnsi="StobiSans Regular"/>
          <w:sz w:val="20"/>
          <w:szCs w:val="20"/>
          <w:lang w:val="mk-MK"/>
        </w:rPr>
        <w:t>.1</w:t>
      </w:r>
      <w:r w:rsidR="00963D9B" w:rsidRPr="007E4F57">
        <w:rPr>
          <w:rFonts w:ascii="StobiSans Regular" w:hAnsi="StobiSans Regular"/>
          <w:sz w:val="20"/>
          <w:szCs w:val="20"/>
        </w:rPr>
        <w:t>2</w:t>
      </w:r>
      <w:r w:rsidR="00963D9B" w:rsidRPr="007E4F57">
        <w:rPr>
          <w:rFonts w:ascii="StobiSans Regular" w:hAnsi="StobiSans Regular"/>
          <w:sz w:val="20"/>
          <w:szCs w:val="20"/>
          <w:lang w:val="mk-MK"/>
        </w:rPr>
        <w:t>.2025</w:t>
      </w:r>
      <w:r w:rsidR="00BD4C22" w:rsidRPr="007E4F57">
        <w:rPr>
          <w:rFonts w:ascii="StobiSans Regular" w:hAnsi="StobiSans Regular"/>
          <w:sz w:val="20"/>
          <w:szCs w:val="20"/>
          <w:lang w:val="mk-MK"/>
        </w:rPr>
        <w:t xml:space="preserve"> година</w:t>
      </w:r>
    </w:p>
    <w:p w14:paraId="45DA9F1D" w14:textId="31FE18E9" w:rsidR="00500FA4" w:rsidRPr="007E4F57" w:rsidRDefault="00500FA4" w:rsidP="007E4F57">
      <w:pPr>
        <w:spacing w:after="0" w:line="240" w:lineRule="auto"/>
        <w:jc w:val="center"/>
        <w:rPr>
          <w:rFonts w:ascii="StobiSans Regular" w:hAnsi="StobiSans Regular"/>
          <w:sz w:val="20"/>
          <w:szCs w:val="20"/>
          <w:lang w:val="mk-MK"/>
        </w:rPr>
      </w:pPr>
      <w:r w:rsidRPr="007E4F57">
        <w:rPr>
          <w:rFonts w:ascii="StobiSans Regular" w:hAnsi="StobiSans Regular"/>
          <w:sz w:val="20"/>
          <w:szCs w:val="20"/>
          <w:lang w:val="mk-MK"/>
        </w:rPr>
        <w:t>*</w:t>
      </w:r>
    </w:p>
    <w:p w14:paraId="559942C4" w14:textId="291732A3" w:rsidR="00500FA4" w:rsidRPr="007E4F57" w:rsidRDefault="00500FA4" w:rsidP="007E4F57">
      <w:pPr>
        <w:spacing w:after="0" w:line="240" w:lineRule="auto"/>
        <w:jc w:val="center"/>
        <w:rPr>
          <w:rFonts w:ascii="StobiSans Regular" w:hAnsi="StobiSans Regular"/>
          <w:sz w:val="20"/>
          <w:szCs w:val="20"/>
          <w:lang w:val="en-GB"/>
        </w:rPr>
      </w:pPr>
      <w:r w:rsidRPr="007E4F57">
        <w:rPr>
          <w:rFonts w:ascii="StobiSans Regular" w:hAnsi="StobiSans Regular"/>
          <w:sz w:val="20"/>
          <w:szCs w:val="20"/>
          <w:lang w:val="mk-MK"/>
        </w:rPr>
        <w:t>*</w:t>
      </w:r>
      <w:r w:rsidRPr="007E4F57">
        <w:rPr>
          <w:rFonts w:ascii="StobiSans Regular" w:hAnsi="StobiSans Regular"/>
          <w:sz w:val="20"/>
          <w:szCs w:val="20"/>
          <w:lang w:val="mk-MK"/>
        </w:rPr>
        <w:tab/>
        <w:t>*</w:t>
      </w:r>
    </w:p>
    <w:p w14:paraId="06FAC60A" w14:textId="77777777" w:rsidR="00440CF4" w:rsidRPr="007E4F57" w:rsidRDefault="00440CF4" w:rsidP="007E4F57">
      <w:pPr>
        <w:spacing w:after="0" w:line="240" w:lineRule="auto"/>
        <w:jc w:val="center"/>
        <w:rPr>
          <w:rFonts w:ascii="StobiSans Regular" w:hAnsi="StobiSans Regular"/>
          <w:b/>
          <w:bCs/>
          <w:sz w:val="20"/>
          <w:szCs w:val="20"/>
          <w:lang w:val="mk-MK"/>
        </w:rPr>
      </w:pPr>
    </w:p>
    <w:p w14:paraId="44B594ED" w14:textId="3B1A9CB6" w:rsidR="00440CF4" w:rsidRPr="007E4F57" w:rsidRDefault="00440CF4" w:rsidP="007E4F57">
      <w:pPr>
        <w:spacing w:after="0" w:line="240" w:lineRule="auto"/>
        <w:jc w:val="center"/>
        <w:rPr>
          <w:rFonts w:ascii="StobiSans Regular" w:hAnsi="StobiSans Regular"/>
          <w:b/>
          <w:bCs/>
          <w:sz w:val="20"/>
          <w:szCs w:val="20"/>
          <w:u w:val="single"/>
        </w:rPr>
      </w:pPr>
      <w:r w:rsidRPr="007E4F57">
        <w:rPr>
          <w:rFonts w:ascii="StobiSans Regular" w:hAnsi="StobiSans Regular"/>
          <w:b/>
          <w:bCs/>
          <w:sz w:val="20"/>
          <w:szCs w:val="20"/>
          <w:u w:val="single"/>
          <w:lang w:val="mk-MK"/>
        </w:rPr>
        <w:t>Точка 1</w:t>
      </w:r>
    </w:p>
    <w:p w14:paraId="586781CF" w14:textId="77777777" w:rsidR="00411E3C" w:rsidRPr="007E4F57" w:rsidRDefault="00411E3C" w:rsidP="007E4F57">
      <w:pPr>
        <w:spacing w:after="0" w:line="240" w:lineRule="auto"/>
        <w:jc w:val="center"/>
        <w:rPr>
          <w:rFonts w:ascii="StobiSans Regular" w:hAnsi="StobiSans Regular"/>
          <w:b/>
          <w:bCs/>
          <w:sz w:val="20"/>
          <w:szCs w:val="20"/>
          <w:u w:val="single"/>
        </w:rPr>
      </w:pPr>
    </w:p>
    <w:p w14:paraId="4B455DB6" w14:textId="77777777" w:rsidR="00411E3C" w:rsidRPr="007E4F57" w:rsidRDefault="00411E3C" w:rsidP="007E4F57">
      <w:pPr>
        <w:spacing w:line="240" w:lineRule="auto"/>
        <w:jc w:val="both"/>
        <w:rPr>
          <w:rFonts w:ascii="StobiSans Regular" w:hAnsi="StobiSans Regular"/>
          <w:kern w:val="2"/>
          <w:sz w:val="20"/>
          <w:szCs w:val="20"/>
          <w:lang w:val="mk-MK"/>
          <w14:ligatures w14:val="standardContextual"/>
        </w:rPr>
      </w:pPr>
      <w:r w:rsidRPr="007E4F57">
        <w:rPr>
          <w:rFonts w:ascii="StobiSans Regular" w:eastAsiaTheme="majorEastAsia" w:hAnsi="StobiSans Regular"/>
          <w:kern w:val="2"/>
          <w:sz w:val="20"/>
          <w:szCs w:val="20"/>
          <w:lang w:val="mk-MK"/>
          <w14:ligatures w14:val="standardContextual"/>
        </w:rPr>
        <w:t>Никица Кусиникова</w:t>
      </w:r>
      <w:r w:rsidRPr="007E4F57">
        <w:rPr>
          <w:rFonts w:ascii="StobiSans Regular" w:hAnsi="StobiSans Regular"/>
          <w:kern w:val="2"/>
          <w:sz w:val="20"/>
          <w:szCs w:val="20"/>
          <w:lang w:val="mk-MK"/>
          <w14:ligatures w14:val="standardContextual"/>
        </w:rPr>
        <w:t xml:space="preserve"> ја отвори седницата, поздравувајќи ги присутните и ја отвори расправата по првата точка од дневниот ред </w:t>
      </w:r>
      <w:proofErr w:type="spellStart"/>
      <w:r w:rsidRPr="007E4F57">
        <w:rPr>
          <w:rFonts w:ascii="StobiSans Regular" w:hAnsi="StobiSans Regular"/>
          <w:kern w:val="2"/>
          <w:sz w:val="20"/>
          <w:szCs w:val="20"/>
          <w:lang w:val="mk-MK"/>
          <w14:ligatures w14:val="standardContextual"/>
        </w:rPr>
        <w:t>Предлог-Закон</w:t>
      </w:r>
      <w:proofErr w:type="spellEnd"/>
      <w:r w:rsidRPr="007E4F57">
        <w:rPr>
          <w:rFonts w:ascii="StobiSans Regular" w:hAnsi="StobiSans Regular"/>
          <w:kern w:val="2"/>
          <w:sz w:val="20"/>
          <w:szCs w:val="20"/>
          <w:lang w:val="mk-MK"/>
          <w14:ligatures w14:val="standardContextual"/>
        </w:rPr>
        <w:t xml:space="preserve"> за здруженија и фондации давајќи и збор на Александра Цветановска како Координатор на работната група за изработка на Законот за здруженија и фондации.</w:t>
      </w:r>
    </w:p>
    <w:p w14:paraId="1D7B47D4" w14:textId="12A20A6A" w:rsidR="00411E3C" w:rsidRPr="007E4F57" w:rsidRDefault="00411E3C" w:rsidP="007E4F57">
      <w:pPr>
        <w:spacing w:line="240" w:lineRule="auto"/>
        <w:jc w:val="both"/>
        <w:rPr>
          <w:rFonts w:ascii="StobiSans Regular" w:hAnsi="StobiSans Regular"/>
          <w:kern w:val="2"/>
          <w:sz w:val="20"/>
          <w:szCs w:val="20"/>
          <w:lang w:val="mk-MK"/>
          <w14:ligatures w14:val="standardContextual"/>
        </w:rPr>
      </w:pPr>
      <w:r w:rsidRPr="007E4F57">
        <w:rPr>
          <w:rFonts w:ascii="StobiSans Regular" w:hAnsi="StobiSans Regular"/>
          <w:kern w:val="2"/>
          <w:sz w:val="20"/>
          <w:szCs w:val="20"/>
          <w:lang w:val="mk-MK"/>
          <w14:ligatures w14:val="standardContextual"/>
        </w:rPr>
        <w:t xml:space="preserve">Таа </w:t>
      </w:r>
      <w:r w:rsidRPr="007E4F57">
        <w:rPr>
          <w:rFonts w:ascii="StobiSans Regular" w:eastAsiaTheme="majorEastAsia" w:hAnsi="StobiSans Regular"/>
          <w:kern w:val="2"/>
          <w:sz w:val="20"/>
          <w:szCs w:val="20"/>
          <w:lang w:val="mk-MK"/>
          <w14:ligatures w14:val="standardContextual"/>
        </w:rPr>
        <w:t>и</w:t>
      </w:r>
      <w:r w:rsidRPr="007E4F57">
        <w:rPr>
          <w:rFonts w:ascii="StobiSans Regular" w:hAnsi="StobiSans Regular"/>
          <w:kern w:val="2"/>
          <w:sz w:val="20"/>
          <w:szCs w:val="20"/>
          <w:lang w:val="mk-MK"/>
          <w14:ligatures w14:val="standardContextual"/>
        </w:rPr>
        <w:t xml:space="preserve">нформираше дека Законот за здруженија и фондации е објавен на ЕНЕР, </w:t>
      </w:r>
      <w:r w:rsidR="00601C11" w:rsidRPr="007E4F57">
        <w:rPr>
          <w:rFonts w:ascii="StobiSans Regular" w:hAnsi="StobiSans Regular"/>
          <w:kern w:val="2"/>
          <w:sz w:val="20"/>
          <w:szCs w:val="20"/>
          <w:lang w:val="mk-MK"/>
          <w14:ligatures w14:val="standardContextual"/>
        </w:rPr>
        <w:t>а</w:t>
      </w:r>
      <w:r w:rsidRPr="007E4F57">
        <w:rPr>
          <w:rFonts w:ascii="StobiSans Regular" w:hAnsi="StobiSans Regular"/>
          <w:kern w:val="2"/>
          <w:sz w:val="20"/>
          <w:szCs w:val="20"/>
          <w:lang w:val="mk-MK"/>
          <w14:ligatures w14:val="standardContextual"/>
        </w:rPr>
        <w:t xml:space="preserve"> Министерството за правда </w:t>
      </w:r>
      <w:r w:rsidR="00601C11" w:rsidRPr="007E4F57">
        <w:rPr>
          <w:rFonts w:ascii="StobiSans Regular" w:hAnsi="StobiSans Regular"/>
          <w:kern w:val="2"/>
          <w:sz w:val="20"/>
          <w:szCs w:val="20"/>
          <w:lang w:val="mk-MK"/>
          <w14:ligatures w14:val="standardContextual"/>
        </w:rPr>
        <w:t xml:space="preserve">ќе </w:t>
      </w:r>
      <w:r w:rsidRPr="007E4F57">
        <w:rPr>
          <w:rFonts w:ascii="StobiSans Regular" w:hAnsi="StobiSans Regular"/>
          <w:kern w:val="2"/>
          <w:sz w:val="20"/>
          <w:szCs w:val="20"/>
          <w:lang w:val="mk-MK"/>
          <w14:ligatures w14:val="standardContextual"/>
        </w:rPr>
        <w:t>организира консултации со граѓанскиот сектор во Гостивар, Штип и Битола, како и финален настан на 12.2.2026 година во Скопје.</w:t>
      </w:r>
      <w:r w:rsidR="00694865" w:rsidRPr="007E4F57">
        <w:rPr>
          <w:rFonts w:ascii="StobiSans Regular" w:hAnsi="StobiSans Regular"/>
          <w:kern w:val="2"/>
          <w:sz w:val="20"/>
          <w:szCs w:val="20"/>
          <w:lang w:val="mk-MK"/>
          <w14:ligatures w14:val="standardContextual"/>
        </w:rPr>
        <w:t xml:space="preserve"> </w:t>
      </w:r>
      <w:r w:rsidRPr="007E4F57">
        <w:rPr>
          <w:rFonts w:ascii="StobiSans Regular" w:hAnsi="StobiSans Regular"/>
          <w:kern w:val="2"/>
          <w:sz w:val="20"/>
          <w:szCs w:val="20"/>
          <w:lang w:val="mk-MK"/>
          <w14:ligatures w14:val="standardContextual"/>
        </w:rPr>
        <w:t xml:space="preserve">Истакна дека и по завршување на рокот </w:t>
      </w:r>
      <w:r w:rsidR="00601C11" w:rsidRPr="007E4F57">
        <w:rPr>
          <w:rFonts w:ascii="StobiSans Regular" w:hAnsi="StobiSans Regular"/>
          <w:kern w:val="2"/>
          <w:sz w:val="20"/>
          <w:szCs w:val="20"/>
          <w:lang w:val="mk-MK"/>
          <w14:ligatures w14:val="standardContextual"/>
        </w:rPr>
        <w:t xml:space="preserve">за консултации </w:t>
      </w:r>
      <w:r w:rsidRPr="007E4F57">
        <w:rPr>
          <w:rFonts w:ascii="StobiSans Regular" w:hAnsi="StobiSans Regular"/>
          <w:kern w:val="2"/>
          <w:sz w:val="20"/>
          <w:szCs w:val="20"/>
          <w:lang w:val="mk-MK"/>
          <w14:ligatures w14:val="standardContextual"/>
        </w:rPr>
        <w:t xml:space="preserve">на ЕНЕР ќе бидат оставени 10 дена за добивање писмени забелешки поврзани со Законот, по што би се организирале состаноци со работната група за соодветно внесување на истите во текстот. Потоа, Законот за здруженија и фондации ќе биде испратен на мислење до Венецијанската комисија, во верзија подготвена од страна на работната група со сите добиени коментари и по добивањето на мислење од </w:t>
      </w:r>
      <w:r w:rsidR="00694865" w:rsidRPr="007E4F57">
        <w:rPr>
          <w:rFonts w:ascii="StobiSans Regular" w:hAnsi="StobiSans Regular"/>
          <w:kern w:val="2"/>
          <w:sz w:val="20"/>
          <w:szCs w:val="20"/>
          <w:lang w:val="mk-MK"/>
          <w14:ligatures w14:val="standardContextual"/>
        </w:rPr>
        <w:t>К</w:t>
      </w:r>
      <w:r w:rsidRPr="007E4F57">
        <w:rPr>
          <w:rFonts w:ascii="StobiSans Regular" w:hAnsi="StobiSans Regular"/>
          <w:kern w:val="2"/>
          <w:sz w:val="20"/>
          <w:szCs w:val="20"/>
          <w:lang w:val="mk-MK"/>
          <w14:ligatures w14:val="standardContextual"/>
        </w:rPr>
        <w:t xml:space="preserve">омисијата, работната група повторно ќе се состане и соодветно ќе ги внесе добиените коментари од страна на </w:t>
      </w:r>
      <w:r w:rsidR="00694865" w:rsidRPr="007E4F57">
        <w:rPr>
          <w:rFonts w:ascii="StobiSans Regular" w:hAnsi="StobiSans Regular"/>
          <w:kern w:val="2"/>
          <w:sz w:val="20"/>
          <w:szCs w:val="20"/>
          <w:lang w:val="mk-MK"/>
          <w14:ligatures w14:val="standardContextual"/>
        </w:rPr>
        <w:t>К</w:t>
      </w:r>
      <w:r w:rsidRPr="007E4F57">
        <w:rPr>
          <w:rFonts w:ascii="StobiSans Regular" w:hAnsi="StobiSans Regular"/>
          <w:kern w:val="2"/>
          <w:sz w:val="20"/>
          <w:szCs w:val="20"/>
          <w:lang w:val="mk-MK"/>
          <w14:ligatures w14:val="standardContextual"/>
        </w:rPr>
        <w:t xml:space="preserve">омисијата, доколку ги има, а потоа законот ќе биде проследен во владина процедура. </w:t>
      </w:r>
    </w:p>
    <w:p w14:paraId="1D7F4BD0" w14:textId="7FA3DF1F" w:rsidR="00411E3C" w:rsidRPr="007E4F57" w:rsidRDefault="00411E3C" w:rsidP="007E4F57">
      <w:pPr>
        <w:spacing w:line="240" w:lineRule="auto"/>
        <w:jc w:val="both"/>
        <w:rPr>
          <w:rFonts w:ascii="StobiSans Regular" w:hAnsi="StobiSans Regular"/>
          <w:kern w:val="2"/>
          <w:sz w:val="20"/>
          <w:szCs w:val="20"/>
          <w:lang w:val="mk-MK"/>
          <w14:ligatures w14:val="standardContextual"/>
        </w:rPr>
      </w:pPr>
      <w:r w:rsidRPr="007E4F57">
        <w:rPr>
          <w:rFonts w:ascii="StobiSans Regular" w:hAnsi="StobiSans Regular"/>
          <w:kern w:val="2"/>
          <w:sz w:val="20"/>
          <w:szCs w:val="20"/>
          <w:lang w:val="mk-MK"/>
          <w14:ligatures w14:val="standardContextual"/>
        </w:rPr>
        <w:t>Никица Кусиникова ги повика членовите на Советот на дискусија давајќи и збор на Драгица Вучковиќ која ги даде своите забелешки во однос на член 83</w:t>
      </w:r>
      <w:r w:rsidR="00694865" w:rsidRPr="007E4F57">
        <w:rPr>
          <w:rFonts w:ascii="StobiSans Regular" w:hAnsi="StobiSans Regular"/>
          <w:kern w:val="2"/>
          <w:sz w:val="20"/>
          <w:szCs w:val="20"/>
          <w:lang w:val="mk-MK"/>
          <w14:ligatures w14:val="standardContextual"/>
        </w:rPr>
        <w:t xml:space="preserve"> </w:t>
      </w:r>
      <w:r w:rsidRPr="007E4F57">
        <w:rPr>
          <w:rFonts w:ascii="StobiSans Regular" w:hAnsi="StobiSans Regular"/>
          <w:kern w:val="2"/>
          <w:sz w:val="20"/>
          <w:szCs w:val="20"/>
          <w:lang w:val="mk-MK"/>
          <w14:ligatures w14:val="standardContextual"/>
        </w:rPr>
        <w:t>став</w:t>
      </w:r>
      <w:r w:rsidR="00694865" w:rsidRPr="007E4F57">
        <w:rPr>
          <w:rFonts w:ascii="StobiSans Regular" w:hAnsi="StobiSans Regular"/>
          <w:kern w:val="2"/>
          <w:sz w:val="20"/>
          <w:szCs w:val="20"/>
          <w:lang w:val="mk-MK"/>
          <w14:ligatures w14:val="standardContextual"/>
        </w:rPr>
        <w:t xml:space="preserve"> (</w:t>
      </w:r>
      <w:r w:rsidRPr="007E4F57">
        <w:rPr>
          <w:rFonts w:ascii="StobiSans Regular" w:hAnsi="StobiSans Regular"/>
          <w:kern w:val="2"/>
          <w:sz w:val="20"/>
          <w:szCs w:val="20"/>
          <w:lang w:val="mk-MK"/>
          <w14:ligatures w14:val="standardContextual"/>
        </w:rPr>
        <w:t xml:space="preserve">1) алинеја 5 која </w:t>
      </w:r>
      <w:r w:rsidR="00694865" w:rsidRPr="007E4F57">
        <w:rPr>
          <w:rFonts w:ascii="StobiSans Regular" w:hAnsi="StobiSans Regular"/>
          <w:kern w:val="2"/>
          <w:sz w:val="20"/>
          <w:szCs w:val="20"/>
          <w:lang w:val="mk-MK"/>
          <w14:ligatures w14:val="standardContextual"/>
        </w:rPr>
        <w:t>истакна дека условот в</w:t>
      </w:r>
      <w:r w:rsidRPr="007E4F57">
        <w:rPr>
          <w:rFonts w:ascii="StobiSans Regular" w:hAnsi="StobiSans Regular"/>
          <w:kern w:val="2"/>
          <w:sz w:val="20"/>
          <w:szCs w:val="20"/>
          <w:lang w:val="mk-MK"/>
          <w14:ligatures w14:val="standardContextual"/>
        </w:rPr>
        <w:t>о последните две години</w:t>
      </w:r>
      <w:r w:rsidR="00694865" w:rsidRPr="007E4F57">
        <w:rPr>
          <w:rFonts w:ascii="StobiSans Regular" w:hAnsi="StobiSans Regular"/>
          <w:kern w:val="2"/>
          <w:sz w:val="20"/>
          <w:szCs w:val="20"/>
          <w:lang w:val="mk-MK"/>
          <w14:ligatures w14:val="standardContextual"/>
        </w:rPr>
        <w:t xml:space="preserve"> организациите</w:t>
      </w:r>
      <w:r w:rsidRPr="007E4F57">
        <w:rPr>
          <w:rFonts w:ascii="StobiSans Regular" w:hAnsi="StobiSans Regular"/>
          <w:kern w:val="2"/>
          <w:sz w:val="20"/>
          <w:szCs w:val="20"/>
          <w:lang w:val="mk-MK"/>
          <w14:ligatures w14:val="standardContextual"/>
        </w:rPr>
        <w:t xml:space="preserve"> да имплементирале проект со најмалку иста вредност како што е проектот за кој бараат поддршка претставува ограничување за малите организации.</w:t>
      </w:r>
    </w:p>
    <w:p w14:paraId="151E7AAC" w14:textId="4CF0AFF2" w:rsidR="00411E3C" w:rsidRPr="007E4F57" w:rsidRDefault="00411E3C" w:rsidP="007E4F57">
      <w:pPr>
        <w:spacing w:line="240" w:lineRule="auto"/>
        <w:jc w:val="both"/>
        <w:rPr>
          <w:rFonts w:ascii="StobiSans Regular" w:hAnsi="StobiSans Regular" w:cs="Calibri"/>
          <w:kern w:val="2"/>
          <w:sz w:val="20"/>
          <w:szCs w:val="20"/>
          <w:lang w:val="mk-MK"/>
          <w14:ligatures w14:val="standardContextual"/>
        </w:rPr>
      </w:pPr>
      <w:r w:rsidRPr="007E4F57">
        <w:rPr>
          <w:rFonts w:ascii="StobiSans Regular" w:hAnsi="StobiSans Regular" w:cs="Calibri"/>
          <w:kern w:val="2"/>
          <w:sz w:val="20"/>
          <w:szCs w:val="20"/>
          <w:lang w:val="mk-MK"/>
          <w14:ligatures w14:val="standardContextual"/>
        </w:rPr>
        <w:lastRenderedPageBreak/>
        <w:t>Данче</w:t>
      </w:r>
      <w:r w:rsidRPr="007E4F57">
        <w:rPr>
          <w:rFonts w:ascii="StobiSans Regular" w:hAnsi="StobiSans Regular" w:cs="Calibri"/>
          <w:b/>
          <w:bCs/>
          <w:kern w:val="2"/>
          <w:sz w:val="20"/>
          <w:szCs w:val="20"/>
          <w:lang w:val="mk-MK"/>
          <w14:ligatures w14:val="standardContextual"/>
        </w:rPr>
        <w:t xml:space="preserve"> </w:t>
      </w:r>
      <w:proofErr w:type="spellStart"/>
      <w:r w:rsidRPr="007E4F57">
        <w:rPr>
          <w:rFonts w:ascii="StobiSans Regular" w:hAnsi="StobiSans Regular" w:cs="Calibri"/>
          <w:kern w:val="2"/>
          <w:sz w:val="20"/>
          <w:szCs w:val="20"/>
          <w:lang w:val="mk-MK"/>
          <w14:ligatures w14:val="standardContextual"/>
        </w:rPr>
        <w:t>Даниловска</w:t>
      </w:r>
      <w:proofErr w:type="spellEnd"/>
      <w:r w:rsidRPr="007E4F57">
        <w:rPr>
          <w:rFonts w:ascii="StobiSans Regular" w:hAnsi="StobiSans Regular" w:cs="Calibri"/>
          <w:kern w:val="2"/>
          <w:sz w:val="20"/>
          <w:szCs w:val="20"/>
          <w:lang w:val="mk-MK"/>
          <w14:ligatures w14:val="standardContextual"/>
        </w:rPr>
        <w:t xml:space="preserve"> </w:t>
      </w:r>
      <w:proofErr w:type="spellStart"/>
      <w:r w:rsidRPr="007E4F57">
        <w:rPr>
          <w:rFonts w:ascii="StobiSans Regular" w:hAnsi="StobiSans Regular" w:cs="Calibri"/>
          <w:kern w:val="2"/>
          <w:sz w:val="20"/>
          <w:szCs w:val="20"/>
          <w:lang w:val="mk-MK"/>
          <w14:ligatures w14:val="standardContextual"/>
        </w:rPr>
        <w:t>Бајдевска</w:t>
      </w:r>
      <w:proofErr w:type="spellEnd"/>
      <w:r w:rsidRPr="007E4F57">
        <w:rPr>
          <w:rFonts w:ascii="StobiSans Regular" w:hAnsi="StobiSans Regular" w:cs="Calibri"/>
          <w:kern w:val="2"/>
          <w:sz w:val="20"/>
          <w:szCs w:val="20"/>
          <w:lang w:val="mk-MK"/>
          <w14:ligatures w14:val="standardContextual"/>
        </w:rPr>
        <w:t xml:space="preserve"> своето излагање го започна со прашањето на кој начин забелешките ќе бидат евидентирани, дали ќе се пренесат во работна група или ќе бидат официјален став на советот, по што се заклучи дека истите ќе бидат доставени до Министерство за правда </w:t>
      </w:r>
      <w:r w:rsidR="00694865" w:rsidRPr="007E4F57">
        <w:rPr>
          <w:rFonts w:ascii="StobiSans Regular" w:hAnsi="StobiSans Regular" w:cs="Calibri"/>
          <w:kern w:val="2"/>
          <w:sz w:val="20"/>
          <w:szCs w:val="20"/>
          <w:lang w:val="mk-MK"/>
          <w14:ligatures w14:val="standardContextual"/>
        </w:rPr>
        <w:t>во форма на писмено мислење од Советот</w:t>
      </w:r>
      <w:r w:rsidRPr="007E4F57">
        <w:rPr>
          <w:rFonts w:ascii="StobiSans Regular" w:hAnsi="StobiSans Regular" w:cs="Calibri"/>
          <w:kern w:val="2"/>
          <w:sz w:val="20"/>
          <w:szCs w:val="20"/>
          <w:lang w:val="mk-MK"/>
          <w14:ligatures w14:val="standardContextual"/>
        </w:rPr>
        <w:t xml:space="preserve">. </w:t>
      </w:r>
      <w:r w:rsidR="00694865" w:rsidRPr="007E4F57">
        <w:rPr>
          <w:rFonts w:ascii="StobiSans Regular" w:hAnsi="StobiSans Regular" w:cs="Calibri"/>
          <w:kern w:val="2"/>
          <w:sz w:val="20"/>
          <w:szCs w:val="20"/>
          <w:lang w:val="mk-MK"/>
          <w14:ligatures w14:val="standardContextual"/>
        </w:rPr>
        <w:t>Следејќи ја добрата пракса на Стратегијата за реформа на јавната администрација, поздравена и во Извештајот на Европската комисија, таа</w:t>
      </w:r>
      <w:r w:rsidRPr="007E4F57">
        <w:rPr>
          <w:rFonts w:ascii="StobiSans Regular" w:hAnsi="StobiSans Regular" w:cs="Calibri"/>
          <w:kern w:val="2"/>
          <w:sz w:val="20"/>
          <w:szCs w:val="20"/>
          <w:lang w:val="mk-MK"/>
          <w14:ligatures w14:val="standardContextual"/>
        </w:rPr>
        <w:t xml:space="preserve"> у</w:t>
      </w:r>
      <w:r w:rsidR="00694865" w:rsidRPr="007E4F57">
        <w:rPr>
          <w:rFonts w:ascii="StobiSans Regular" w:hAnsi="StobiSans Regular" w:cs="Calibri"/>
          <w:kern w:val="2"/>
          <w:sz w:val="20"/>
          <w:szCs w:val="20"/>
          <w:lang w:val="mk-MK"/>
          <w14:ligatures w14:val="standardContextual"/>
        </w:rPr>
        <w:t xml:space="preserve">кажа на потребата Министерството за правда на својата веб страница да објави план за консултации, </w:t>
      </w:r>
      <w:r w:rsidRPr="007E4F57">
        <w:rPr>
          <w:rFonts w:ascii="StobiSans Regular" w:hAnsi="StobiSans Regular" w:cs="Calibri"/>
          <w:kern w:val="2"/>
          <w:sz w:val="20"/>
          <w:szCs w:val="20"/>
          <w:lang w:val="mk-MK"/>
          <w14:ligatures w14:val="standardContextual"/>
        </w:rPr>
        <w:t xml:space="preserve">со цел организациите да можат да бидат </w:t>
      </w:r>
      <w:r w:rsidR="00694865" w:rsidRPr="007E4F57">
        <w:rPr>
          <w:rFonts w:ascii="StobiSans Regular" w:hAnsi="StobiSans Regular" w:cs="Calibri"/>
          <w:kern w:val="2"/>
          <w:sz w:val="20"/>
          <w:szCs w:val="20"/>
          <w:lang w:val="mk-MK"/>
          <w14:ligatures w14:val="standardContextual"/>
        </w:rPr>
        <w:t xml:space="preserve">информирани </w:t>
      </w:r>
      <w:r w:rsidRPr="007E4F57">
        <w:rPr>
          <w:rFonts w:ascii="StobiSans Regular" w:hAnsi="StobiSans Regular" w:cs="Calibri"/>
          <w:kern w:val="2"/>
          <w:sz w:val="20"/>
          <w:szCs w:val="20"/>
          <w:lang w:val="mk-MK"/>
          <w14:ligatures w14:val="standardContextual"/>
        </w:rPr>
        <w:t>за датумот на</w:t>
      </w:r>
      <w:r w:rsidR="00694865" w:rsidRPr="007E4F57">
        <w:rPr>
          <w:rFonts w:ascii="StobiSans Regular" w:hAnsi="StobiSans Regular" w:cs="Calibri"/>
          <w:kern w:val="2"/>
          <w:sz w:val="20"/>
          <w:szCs w:val="20"/>
          <w:lang w:val="mk-MK"/>
          <w14:ligatures w14:val="standardContextual"/>
        </w:rPr>
        <w:t xml:space="preserve"> нивното</w:t>
      </w:r>
      <w:r w:rsidRPr="007E4F57">
        <w:rPr>
          <w:rFonts w:ascii="StobiSans Regular" w:hAnsi="StobiSans Regular" w:cs="Calibri"/>
          <w:kern w:val="2"/>
          <w:sz w:val="20"/>
          <w:szCs w:val="20"/>
          <w:lang w:val="mk-MK"/>
          <w14:ligatures w14:val="standardContextual"/>
        </w:rPr>
        <w:t xml:space="preserve"> одржување. Како прва забелешка, таа го истакна </w:t>
      </w:r>
      <w:r w:rsidR="00694865" w:rsidRPr="007E4F57">
        <w:rPr>
          <w:rFonts w:ascii="StobiSans Regular" w:hAnsi="StobiSans Regular" w:cs="Calibri"/>
          <w:kern w:val="2"/>
          <w:sz w:val="20"/>
          <w:szCs w:val="20"/>
          <w:lang w:val="mk-MK"/>
          <w14:ligatures w14:val="standardContextual"/>
        </w:rPr>
        <w:t>п</w:t>
      </w:r>
      <w:r w:rsidRPr="007E4F57">
        <w:rPr>
          <w:rFonts w:ascii="StobiSans Regular" w:hAnsi="StobiSans Regular" w:cs="Calibri"/>
          <w:kern w:val="2"/>
          <w:sz w:val="20"/>
          <w:szCs w:val="20"/>
          <w:lang w:val="mk-MK"/>
          <w14:ligatures w14:val="standardContextual"/>
        </w:rPr>
        <w:t>редмет</w:t>
      </w:r>
      <w:r w:rsidR="00694865" w:rsidRPr="007E4F57">
        <w:rPr>
          <w:rFonts w:ascii="StobiSans Regular" w:hAnsi="StobiSans Regular" w:cs="Calibri"/>
          <w:kern w:val="2"/>
          <w:sz w:val="20"/>
          <w:szCs w:val="20"/>
          <w:lang w:val="mk-MK"/>
          <w14:ligatures w14:val="standardContextual"/>
        </w:rPr>
        <w:t>от</w:t>
      </w:r>
      <w:r w:rsidRPr="007E4F57">
        <w:rPr>
          <w:rFonts w:ascii="StobiSans Regular" w:hAnsi="StobiSans Regular" w:cs="Calibri"/>
          <w:kern w:val="2"/>
          <w:sz w:val="20"/>
          <w:szCs w:val="20"/>
          <w:lang w:val="mk-MK"/>
          <w14:ligatures w14:val="standardContextual"/>
        </w:rPr>
        <w:t xml:space="preserve"> на законот</w:t>
      </w:r>
      <w:r w:rsidR="00694865" w:rsidRPr="007E4F57">
        <w:rPr>
          <w:rFonts w:ascii="StobiSans Regular" w:hAnsi="StobiSans Regular" w:cs="Calibri"/>
          <w:kern w:val="2"/>
          <w:sz w:val="20"/>
          <w:szCs w:val="20"/>
          <w:lang w:val="mk-MK"/>
          <w14:ligatures w14:val="standardContextual"/>
        </w:rPr>
        <w:t xml:space="preserve"> (</w:t>
      </w:r>
      <w:r w:rsidRPr="007E4F57">
        <w:rPr>
          <w:rFonts w:ascii="StobiSans Regular" w:hAnsi="StobiSans Regular" w:cs="Calibri"/>
          <w:kern w:val="2"/>
          <w:sz w:val="20"/>
          <w:szCs w:val="20"/>
          <w:lang w:val="mk-MK"/>
          <w14:ligatures w14:val="standardContextual"/>
        </w:rPr>
        <w:t>член 1</w:t>
      </w:r>
      <w:r w:rsidR="00694865"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w:t>
      </w:r>
      <w:r w:rsidR="00694865" w:rsidRPr="007E4F57">
        <w:rPr>
          <w:rFonts w:ascii="StobiSans Regular" w:hAnsi="StobiSans Regular" w:cs="Calibri"/>
          <w:kern w:val="2"/>
          <w:sz w:val="20"/>
          <w:szCs w:val="20"/>
          <w:lang w:val="mk-MK"/>
          <w14:ligatures w14:val="standardContextual"/>
        </w:rPr>
        <w:t>покрај</w:t>
      </w:r>
      <w:r w:rsidRPr="007E4F57">
        <w:rPr>
          <w:rFonts w:ascii="StobiSans Regular" w:hAnsi="StobiSans Regular" w:cs="Calibri"/>
          <w:kern w:val="2"/>
          <w:sz w:val="20"/>
          <w:szCs w:val="20"/>
          <w:lang w:val="mk-MK"/>
          <w14:ligatures w14:val="standardContextual"/>
        </w:rPr>
        <w:t xml:space="preserve"> државни</w:t>
      </w:r>
      <w:r w:rsidR="00694865" w:rsidRPr="007E4F57">
        <w:rPr>
          <w:rFonts w:ascii="StobiSans Regular" w:hAnsi="StobiSans Regular" w:cs="Calibri"/>
          <w:kern w:val="2"/>
          <w:sz w:val="20"/>
          <w:szCs w:val="20"/>
          <w:lang w:val="mk-MK"/>
          <w14:ligatures w14:val="standardContextual"/>
        </w:rPr>
        <w:t>те</w:t>
      </w:r>
      <w:r w:rsidRPr="007E4F57">
        <w:rPr>
          <w:rFonts w:ascii="StobiSans Regular" w:hAnsi="StobiSans Regular" w:cs="Calibri"/>
          <w:kern w:val="2"/>
          <w:sz w:val="20"/>
          <w:szCs w:val="20"/>
          <w:lang w:val="mk-MK"/>
          <w14:ligatures w14:val="standardContextual"/>
        </w:rPr>
        <w:t xml:space="preserve"> органи</w:t>
      </w:r>
      <w:r w:rsidR="00694865"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да се додаде </w:t>
      </w:r>
      <w:r w:rsidR="00694865" w:rsidRPr="007E4F57">
        <w:rPr>
          <w:rFonts w:ascii="StobiSans Regular" w:hAnsi="StobiSans Regular" w:cs="Calibri"/>
          <w:kern w:val="2"/>
          <w:sz w:val="20"/>
          <w:szCs w:val="20"/>
          <w:lang w:val="mk-MK"/>
          <w14:ligatures w14:val="standardContextual"/>
        </w:rPr>
        <w:t xml:space="preserve">Владата </w:t>
      </w:r>
      <w:r w:rsidRPr="007E4F57">
        <w:rPr>
          <w:rFonts w:ascii="StobiSans Regular" w:hAnsi="StobiSans Regular" w:cs="Calibri"/>
          <w:kern w:val="2"/>
          <w:sz w:val="20"/>
          <w:szCs w:val="20"/>
          <w:lang w:val="mk-MK"/>
          <w14:ligatures w14:val="standardContextual"/>
        </w:rPr>
        <w:t xml:space="preserve">и локална самоуправа, </w:t>
      </w:r>
      <w:r w:rsidR="00694865" w:rsidRPr="007E4F57">
        <w:rPr>
          <w:rFonts w:ascii="StobiSans Regular" w:hAnsi="StobiSans Regular" w:cs="Calibri"/>
          <w:kern w:val="2"/>
          <w:sz w:val="20"/>
          <w:szCs w:val="20"/>
          <w:lang w:val="mk-MK"/>
          <w14:ligatures w14:val="standardContextual"/>
        </w:rPr>
        <w:t>а истото се однесува и на</w:t>
      </w:r>
      <w:r w:rsidRPr="007E4F57">
        <w:rPr>
          <w:rFonts w:ascii="StobiSans Regular" w:hAnsi="StobiSans Regular" w:cs="Calibri"/>
          <w:kern w:val="2"/>
          <w:sz w:val="20"/>
          <w:szCs w:val="20"/>
          <w:lang w:val="mk-MK"/>
          <w14:ligatures w14:val="standardContextual"/>
        </w:rPr>
        <w:t xml:space="preserve"> целиот текст на законот каде се спомнуваат државните органи. Понатаму, се осврна на непартиско дејствување </w:t>
      </w:r>
      <w:r w:rsidR="00694865"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член 18</w:t>
      </w:r>
      <w:r w:rsidR="00CB152F" w:rsidRPr="007E4F57">
        <w:rPr>
          <w:rFonts w:ascii="StobiSans Regular" w:hAnsi="StobiSans Regular" w:cs="Calibri"/>
          <w:kern w:val="2"/>
          <w:sz w:val="20"/>
          <w:szCs w:val="20"/>
          <w:lang w:val="mk-MK"/>
          <w14:ligatures w14:val="standardContextual"/>
        </w:rPr>
        <w:t>), да се направи дистинкција организациите да не можат да обезбедуваат финансирање на политички партии, ниту да финансираат или да учествуваат во изборната кампања во корист на одредена политичка партија</w:t>
      </w:r>
      <w:r w:rsidRPr="007E4F57">
        <w:rPr>
          <w:rFonts w:ascii="StobiSans Regular" w:hAnsi="StobiSans Regular" w:cs="Calibri"/>
          <w:kern w:val="2"/>
          <w:sz w:val="20"/>
          <w:szCs w:val="20"/>
          <w:lang w:val="mk-MK"/>
          <w14:ligatures w14:val="standardContextual"/>
        </w:rPr>
        <w:t xml:space="preserve">. Како следна забелешка </w:t>
      </w:r>
      <w:r w:rsidR="00CB152F" w:rsidRPr="007E4F57">
        <w:rPr>
          <w:rFonts w:ascii="StobiSans Regular" w:hAnsi="StobiSans Regular" w:cs="Calibri"/>
          <w:kern w:val="2"/>
          <w:sz w:val="20"/>
          <w:szCs w:val="20"/>
          <w:lang w:val="mk-MK"/>
          <w14:ligatures w14:val="standardContextual"/>
        </w:rPr>
        <w:t>ја истакна потребата од појасно дефинирање на</w:t>
      </w:r>
      <w:r w:rsidRPr="007E4F57">
        <w:rPr>
          <w:rFonts w:ascii="StobiSans Regular" w:hAnsi="StobiSans Regular" w:cs="Calibri"/>
          <w:kern w:val="2"/>
          <w:sz w:val="20"/>
          <w:szCs w:val="20"/>
          <w:lang w:val="mk-MK"/>
          <w14:ligatures w14:val="standardContextual"/>
        </w:rPr>
        <w:t xml:space="preserve"> </w:t>
      </w:r>
      <w:r w:rsidR="00CB152F" w:rsidRPr="007E4F57">
        <w:rPr>
          <w:rFonts w:ascii="StobiSans Regular" w:hAnsi="StobiSans Regular" w:cs="Calibri"/>
          <w:kern w:val="2"/>
          <w:sz w:val="20"/>
          <w:szCs w:val="20"/>
          <w:lang w:val="mk-MK"/>
          <w14:ligatures w14:val="standardContextual"/>
        </w:rPr>
        <w:t xml:space="preserve">поимот </w:t>
      </w:r>
      <w:r w:rsidRPr="007E4F57">
        <w:rPr>
          <w:rFonts w:ascii="StobiSans Regular" w:hAnsi="StobiSans Regular" w:cs="Calibri"/>
          <w:kern w:val="2"/>
          <w:sz w:val="20"/>
          <w:szCs w:val="20"/>
          <w:lang w:val="mk-MK"/>
          <w14:ligatures w14:val="standardContextual"/>
        </w:rPr>
        <w:t>„</w:t>
      </w:r>
      <w:r w:rsidR="00CB152F" w:rsidRPr="007E4F57">
        <w:rPr>
          <w:rFonts w:ascii="StobiSans Regular" w:hAnsi="StobiSans Regular" w:cs="Calibri"/>
          <w:kern w:val="2"/>
          <w:sz w:val="20"/>
          <w:szCs w:val="20"/>
          <w:lang w:val="mk-MK"/>
          <w14:ligatures w14:val="standardContextual"/>
        </w:rPr>
        <w:t>о</w:t>
      </w:r>
      <w:r w:rsidRPr="007E4F57">
        <w:rPr>
          <w:rFonts w:ascii="StobiSans Regular" w:hAnsi="StobiSans Regular" w:cs="Calibri"/>
          <w:kern w:val="2"/>
          <w:sz w:val="20"/>
          <w:szCs w:val="20"/>
          <w:lang w:val="mk-MK"/>
          <w14:ligatures w14:val="standardContextual"/>
        </w:rPr>
        <w:t xml:space="preserve">бласт“ </w:t>
      </w:r>
      <w:r w:rsidR="00CB152F"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член 4</w:t>
      </w:r>
      <w:r w:rsidR="00CB152F" w:rsidRPr="007E4F57">
        <w:rPr>
          <w:rFonts w:ascii="StobiSans Regular" w:hAnsi="StobiSans Regular" w:cs="Calibri"/>
          <w:kern w:val="2"/>
          <w:sz w:val="20"/>
          <w:szCs w:val="20"/>
          <w:lang w:val="mk-MK"/>
          <w14:ligatures w14:val="standardContextual"/>
        </w:rPr>
        <w:t xml:space="preserve"> став 1 точка 3) во смисла дека област на делување на организацијата претставува определено подрачје на дејствување на организацијата кон исполнување на својата мисија и стратешки цели.</w:t>
      </w:r>
      <w:r w:rsidRPr="007E4F57">
        <w:rPr>
          <w:rFonts w:ascii="StobiSans Regular" w:hAnsi="StobiSans Regular" w:cs="Calibri"/>
          <w:kern w:val="2"/>
          <w:sz w:val="20"/>
          <w:szCs w:val="20"/>
          <w:lang w:val="mk-MK"/>
          <w14:ligatures w14:val="standardContextual"/>
        </w:rPr>
        <w:t xml:space="preserve"> Во однос на </w:t>
      </w:r>
      <w:r w:rsidR="00CB152F" w:rsidRPr="007E4F57">
        <w:rPr>
          <w:rFonts w:ascii="StobiSans Regular" w:hAnsi="StobiSans Regular" w:cs="Calibri"/>
          <w:kern w:val="2"/>
          <w:sz w:val="20"/>
          <w:szCs w:val="20"/>
          <w:lang w:val="mk-MK"/>
          <w14:ligatures w14:val="standardContextual"/>
        </w:rPr>
        <w:t>у</w:t>
      </w:r>
      <w:r w:rsidRPr="007E4F57">
        <w:rPr>
          <w:rFonts w:ascii="StobiSans Regular" w:hAnsi="StobiSans Regular" w:cs="Calibri"/>
          <w:kern w:val="2"/>
          <w:sz w:val="20"/>
          <w:szCs w:val="20"/>
          <w:lang w:val="mk-MK"/>
          <w14:ligatures w14:val="standardContextual"/>
        </w:rPr>
        <w:t xml:space="preserve">чеството во кофинансирање на проекти финансирани од меѓународни донатори </w:t>
      </w:r>
      <w:r w:rsidR="00CB152F" w:rsidRPr="007E4F57">
        <w:rPr>
          <w:rFonts w:ascii="StobiSans Regular" w:hAnsi="StobiSans Regular" w:cs="Calibri"/>
          <w:kern w:val="2"/>
          <w:sz w:val="20"/>
          <w:szCs w:val="20"/>
          <w:lang w:val="mk-MK"/>
          <w14:ligatures w14:val="standardContextual"/>
        </w:rPr>
        <w:t>(ч</w:t>
      </w:r>
      <w:r w:rsidRPr="007E4F57">
        <w:rPr>
          <w:rFonts w:ascii="StobiSans Regular" w:hAnsi="StobiSans Regular" w:cs="Calibri"/>
          <w:kern w:val="2"/>
          <w:sz w:val="20"/>
          <w:szCs w:val="20"/>
          <w:lang w:val="mk-MK"/>
          <w14:ligatures w14:val="standardContextual"/>
        </w:rPr>
        <w:t>лен 78</w:t>
      </w:r>
      <w:r w:rsidR="00CB152F"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истакна дека и двете понудени алтернативи се премногу ограничувачки и дека треба соодветно да се обработат, потенцирајќи дека децентрализираниот модел на финансирање е несоодветен за употреба. Последната забелешка се однесува на </w:t>
      </w:r>
      <w:r w:rsidR="00CB152F" w:rsidRPr="007E4F57">
        <w:rPr>
          <w:rFonts w:ascii="StobiSans Regular" w:hAnsi="StobiSans Regular" w:cs="Calibri"/>
          <w:kern w:val="2"/>
          <w:sz w:val="20"/>
          <w:szCs w:val="20"/>
          <w:lang w:val="mk-MK"/>
          <w14:ligatures w14:val="standardContextual"/>
        </w:rPr>
        <w:t>с</w:t>
      </w:r>
      <w:r w:rsidRPr="007E4F57">
        <w:rPr>
          <w:rFonts w:ascii="StobiSans Regular" w:hAnsi="StobiSans Regular" w:cs="Calibri"/>
          <w:kern w:val="2"/>
          <w:sz w:val="20"/>
          <w:szCs w:val="20"/>
          <w:lang w:val="mk-MK"/>
          <w14:ligatures w14:val="standardContextual"/>
        </w:rPr>
        <w:t>топански дејности</w:t>
      </w:r>
      <w:r w:rsidR="00CB152F" w:rsidRPr="007E4F57">
        <w:rPr>
          <w:rFonts w:ascii="StobiSans Regular" w:hAnsi="StobiSans Regular" w:cs="Calibri"/>
          <w:kern w:val="2"/>
          <w:sz w:val="20"/>
          <w:szCs w:val="20"/>
          <w:lang w:val="mk-MK"/>
          <w14:ligatures w14:val="standardContextual"/>
        </w:rPr>
        <w:t xml:space="preserve"> (член</w:t>
      </w:r>
      <w:r w:rsidRPr="007E4F57">
        <w:rPr>
          <w:rFonts w:ascii="StobiSans Regular" w:hAnsi="StobiSans Regular" w:cs="Calibri"/>
          <w:kern w:val="2"/>
          <w:sz w:val="20"/>
          <w:szCs w:val="20"/>
          <w:lang w:val="mk-MK"/>
          <w14:ligatures w14:val="standardContextual"/>
        </w:rPr>
        <w:t xml:space="preserve"> 56</w:t>
      </w:r>
      <w:r w:rsidR="00CB152F"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истакнувајќи дека </w:t>
      </w:r>
      <w:proofErr w:type="spellStart"/>
      <w:r w:rsidRPr="007E4F57">
        <w:rPr>
          <w:rFonts w:ascii="StobiSans Regular" w:hAnsi="StobiSans Regular" w:cs="Calibri"/>
          <w:kern w:val="2"/>
          <w:sz w:val="20"/>
          <w:szCs w:val="20"/>
          <w:lang w:val="mk-MK"/>
          <w14:ligatures w14:val="standardContextual"/>
        </w:rPr>
        <w:t>непрофитноста</w:t>
      </w:r>
      <w:proofErr w:type="spellEnd"/>
      <w:r w:rsidRPr="007E4F57">
        <w:rPr>
          <w:rFonts w:ascii="StobiSans Regular" w:hAnsi="StobiSans Regular" w:cs="Calibri"/>
          <w:kern w:val="2"/>
          <w:sz w:val="20"/>
          <w:szCs w:val="20"/>
          <w:lang w:val="mk-MK"/>
          <w14:ligatures w14:val="standardContextual"/>
        </w:rPr>
        <w:t xml:space="preserve"> на  граѓанските организации значи дека средствата кои ги остваруваат од стопанска дејност ќе ги користат за целите за кои што се формирани, </w:t>
      </w:r>
      <w:r w:rsidR="00CB152F" w:rsidRPr="007E4F57">
        <w:rPr>
          <w:rFonts w:ascii="StobiSans Regular" w:hAnsi="StobiSans Regular" w:cs="Calibri"/>
          <w:kern w:val="2"/>
          <w:sz w:val="20"/>
          <w:szCs w:val="20"/>
          <w:lang w:val="mk-MK"/>
          <w14:ligatures w14:val="standardContextual"/>
        </w:rPr>
        <w:t>но начинот на кој е формулирана одредбата на овој член не гарантира</w:t>
      </w:r>
      <w:r w:rsidRPr="007E4F57">
        <w:rPr>
          <w:rFonts w:ascii="StobiSans Regular" w:hAnsi="StobiSans Regular" w:cs="Calibri"/>
          <w:kern w:val="2"/>
          <w:sz w:val="20"/>
          <w:szCs w:val="20"/>
          <w:lang w:val="mk-MK"/>
          <w14:ligatures w14:val="standardContextual"/>
        </w:rPr>
        <w:t xml:space="preserve"> зачувување на принципот на </w:t>
      </w:r>
      <w:proofErr w:type="spellStart"/>
      <w:r w:rsidRPr="007E4F57">
        <w:rPr>
          <w:rFonts w:ascii="StobiSans Regular" w:hAnsi="StobiSans Regular" w:cs="Calibri"/>
          <w:kern w:val="2"/>
          <w:sz w:val="20"/>
          <w:szCs w:val="20"/>
          <w:lang w:val="mk-MK"/>
          <w14:ligatures w14:val="standardContextual"/>
        </w:rPr>
        <w:t>непрофитност</w:t>
      </w:r>
      <w:proofErr w:type="spellEnd"/>
      <w:r w:rsidRPr="007E4F57">
        <w:rPr>
          <w:rFonts w:ascii="StobiSans Regular" w:hAnsi="StobiSans Regular" w:cs="Calibri"/>
          <w:kern w:val="2"/>
          <w:sz w:val="20"/>
          <w:szCs w:val="20"/>
          <w:lang w:val="mk-MK"/>
          <w14:ligatures w14:val="standardContextual"/>
        </w:rPr>
        <w:t xml:space="preserve">. </w:t>
      </w:r>
    </w:p>
    <w:p w14:paraId="265810C8" w14:textId="01181F00" w:rsidR="00411E3C" w:rsidRPr="007E4F57" w:rsidRDefault="00411E3C" w:rsidP="007E4F57">
      <w:pPr>
        <w:spacing w:line="240" w:lineRule="auto"/>
        <w:jc w:val="both"/>
        <w:rPr>
          <w:rFonts w:ascii="StobiSans Regular" w:hAnsi="StobiSans Regular" w:cs="Calibri"/>
          <w:kern w:val="2"/>
          <w:sz w:val="20"/>
          <w:szCs w:val="20"/>
          <w:lang w:val="mk-MK"/>
          <w14:ligatures w14:val="standardContextual"/>
        </w:rPr>
      </w:pPr>
      <w:r w:rsidRPr="007E4F57">
        <w:rPr>
          <w:rFonts w:ascii="StobiSans Regular" w:hAnsi="StobiSans Regular" w:cs="Calibri"/>
          <w:kern w:val="2"/>
          <w:sz w:val="20"/>
          <w:szCs w:val="20"/>
          <w:lang w:val="mk-MK"/>
          <w14:ligatures w14:val="standardContextual"/>
        </w:rPr>
        <w:t>Валентина Величковска ги сподели клучните препораки од состанок</w:t>
      </w:r>
      <w:r w:rsidR="00CB152F" w:rsidRPr="007E4F57">
        <w:rPr>
          <w:rFonts w:ascii="StobiSans Regular" w:hAnsi="StobiSans Regular" w:cs="Calibri"/>
          <w:kern w:val="2"/>
          <w:sz w:val="20"/>
          <w:szCs w:val="20"/>
          <w:lang w:val="mk-MK"/>
          <w14:ligatures w14:val="standardContextual"/>
        </w:rPr>
        <w:t>от</w:t>
      </w:r>
      <w:r w:rsidRPr="007E4F57">
        <w:rPr>
          <w:rFonts w:ascii="StobiSans Regular" w:hAnsi="StobiSans Regular" w:cs="Calibri"/>
          <w:kern w:val="2"/>
          <w:sz w:val="20"/>
          <w:szCs w:val="20"/>
          <w:lang w:val="mk-MK"/>
          <w14:ligatures w14:val="standardContextual"/>
        </w:rPr>
        <w:t xml:space="preserve"> на Работната група за трансформација на Кодексот на добри практики за финансиска поддршка на здруженија и фондации во хоризонтален правно обврзувачки акт</w:t>
      </w:r>
      <w:r w:rsidR="00CB152F" w:rsidRPr="007E4F57">
        <w:rPr>
          <w:rFonts w:ascii="StobiSans Regular" w:hAnsi="StobiSans Regular" w:cs="Calibri"/>
          <w:kern w:val="2"/>
          <w:sz w:val="20"/>
          <w:szCs w:val="20"/>
          <w:lang w:val="mk-MK"/>
          <w14:ligatures w14:val="standardContextual"/>
        </w:rPr>
        <w:t>, на делот на Законот за здруженија и фондации што се однесуваат</w:t>
      </w:r>
      <w:r w:rsidRPr="007E4F57">
        <w:rPr>
          <w:rFonts w:ascii="StobiSans Regular" w:hAnsi="StobiSans Regular" w:cs="Calibri"/>
          <w:kern w:val="2"/>
          <w:sz w:val="20"/>
          <w:szCs w:val="20"/>
          <w:lang w:val="mk-MK"/>
          <w14:ligatures w14:val="standardContextual"/>
        </w:rPr>
        <w:t xml:space="preserve"> на </w:t>
      </w:r>
      <w:r w:rsidR="00CB152F" w:rsidRPr="007E4F57">
        <w:rPr>
          <w:rFonts w:ascii="StobiSans Regular" w:hAnsi="StobiSans Regular" w:cs="Calibri"/>
          <w:kern w:val="2"/>
          <w:sz w:val="20"/>
          <w:szCs w:val="20"/>
          <w:lang w:val="mk-MK"/>
          <w14:ligatures w14:val="standardContextual"/>
        </w:rPr>
        <w:t>д</w:t>
      </w:r>
      <w:r w:rsidRPr="007E4F57">
        <w:rPr>
          <w:rFonts w:ascii="StobiSans Regular" w:hAnsi="StobiSans Regular" w:cs="Calibri"/>
          <w:kern w:val="2"/>
          <w:sz w:val="20"/>
          <w:szCs w:val="20"/>
          <w:lang w:val="mk-MK"/>
          <w14:ligatures w14:val="standardContextual"/>
        </w:rPr>
        <w:t>ржавна</w:t>
      </w:r>
      <w:r w:rsidR="00CB152F" w:rsidRPr="007E4F57">
        <w:rPr>
          <w:rFonts w:ascii="StobiSans Regular" w:hAnsi="StobiSans Regular" w:cs="Calibri"/>
          <w:kern w:val="2"/>
          <w:sz w:val="20"/>
          <w:szCs w:val="20"/>
          <w:lang w:val="mk-MK"/>
          <w14:ligatures w14:val="standardContextual"/>
        </w:rPr>
        <w:t>та</w:t>
      </w:r>
      <w:r w:rsidRPr="007E4F57">
        <w:rPr>
          <w:rFonts w:ascii="StobiSans Regular" w:hAnsi="StobiSans Regular" w:cs="Calibri"/>
          <w:kern w:val="2"/>
          <w:sz w:val="20"/>
          <w:szCs w:val="20"/>
          <w:lang w:val="mk-MK"/>
          <w14:ligatures w14:val="standardContextual"/>
        </w:rPr>
        <w:t xml:space="preserve"> поддршка на организациите, и тоа: </w:t>
      </w:r>
      <w:r w:rsidR="00CB152F" w:rsidRPr="007E4F57">
        <w:rPr>
          <w:rFonts w:ascii="StobiSans Regular" w:hAnsi="StobiSans Regular" w:cs="Calibri"/>
          <w:kern w:val="2"/>
          <w:sz w:val="20"/>
          <w:szCs w:val="20"/>
          <w:lang w:val="mk-MK"/>
          <w14:ligatures w14:val="standardContextual"/>
        </w:rPr>
        <w:t>ч</w:t>
      </w:r>
      <w:r w:rsidRPr="007E4F57">
        <w:rPr>
          <w:rFonts w:ascii="StobiSans Regular" w:hAnsi="StobiSans Regular" w:cs="Calibri"/>
          <w:kern w:val="2"/>
          <w:sz w:val="20"/>
          <w:szCs w:val="20"/>
          <w:lang w:val="mk-MK"/>
          <w14:ligatures w14:val="standardContextual"/>
        </w:rPr>
        <w:t>лен 77, став 3, времетраењето на јавните повици да се усогласи со Кодексот</w:t>
      </w:r>
      <w:r w:rsidR="00CB152F"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односно се предлага времетраењето на јавните повици да не трае помалку од 30 дена. Понатаму, насловот „Учество во кофинансирање на проекти финансирани од меѓународни донатори” пред член 78 да гласи „Кофинансирање на проекти финансирани од меѓународни донатори”.  Во однос на член 78, </w:t>
      </w:r>
      <w:r w:rsidR="00CB152F" w:rsidRPr="007E4F57">
        <w:rPr>
          <w:rFonts w:ascii="StobiSans Regular" w:hAnsi="StobiSans Regular" w:cs="Calibri"/>
          <w:kern w:val="2"/>
          <w:sz w:val="20"/>
          <w:szCs w:val="20"/>
          <w:lang w:val="mk-MK"/>
          <w14:ligatures w14:val="standardContextual"/>
        </w:rPr>
        <w:t>Р</w:t>
      </w:r>
      <w:r w:rsidRPr="007E4F57">
        <w:rPr>
          <w:rFonts w:ascii="StobiSans Regular" w:hAnsi="StobiSans Regular" w:cs="Calibri"/>
          <w:kern w:val="2"/>
          <w:sz w:val="20"/>
          <w:szCs w:val="20"/>
          <w:lang w:val="mk-MK"/>
          <w14:ligatures w14:val="standardContextual"/>
        </w:rPr>
        <w:t xml:space="preserve">аботната група </w:t>
      </w:r>
      <w:r w:rsidR="00CB152F" w:rsidRPr="007E4F57">
        <w:rPr>
          <w:rFonts w:ascii="StobiSans Regular" w:hAnsi="StobiSans Regular" w:cs="Calibri"/>
          <w:kern w:val="2"/>
          <w:sz w:val="20"/>
          <w:szCs w:val="20"/>
          <w:lang w:val="mk-MK"/>
          <w14:ligatures w14:val="standardContextual"/>
        </w:rPr>
        <w:t>ја поддржува</w:t>
      </w:r>
      <w:r w:rsidRPr="007E4F57">
        <w:rPr>
          <w:rFonts w:ascii="StobiSans Regular" w:hAnsi="StobiSans Regular" w:cs="Calibri"/>
          <w:kern w:val="2"/>
          <w:sz w:val="20"/>
          <w:szCs w:val="20"/>
          <w:lang w:val="mk-MK"/>
          <w14:ligatures w14:val="standardContextual"/>
        </w:rPr>
        <w:t xml:space="preserve"> Алтернатива 1, односно </w:t>
      </w:r>
      <w:r w:rsidR="00CB152F" w:rsidRPr="007E4F57">
        <w:rPr>
          <w:rFonts w:ascii="StobiSans Regular" w:hAnsi="StobiSans Regular" w:cs="Calibri"/>
          <w:kern w:val="2"/>
          <w:sz w:val="20"/>
          <w:szCs w:val="20"/>
          <w:lang w:val="mk-MK"/>
          <w14:ligatures w14:val="standardContextual"/>
        </w:rPr>
        <w:t>ц</w:t>
      </w:r>
      <w:r w:rsidRPr="007E4F57">
        <w:rPr>
          <w:rFonts w:ascii="StobiSans Regular" w:hAnsi="StobiSans Regular" w:cs="Calibri"/>
          <w:kern w:val="2"/>
          <w:sz w:val="20"/>
          <w:szCs w:val="20"/>
          <w:lang w:val="mk-MK"/>
          <w14:ligatures w14:val="standardContextual"/>
        </w:rPr>
        <w:t>ентрализиран модел управуван од еден орган на државната управа</w:t>
      </w:r>
      <w:r w:rsidR="00CB152F" w:rsidRPr="007E4F57">
        <w:rPr>
          <w:rFonts w:ascii="StobiSans Regular" w:hAnsi="StobiSans Regular" w:cs="Calibri"/>
          <w:kern w:val="2"/>
          <w:sz w:val="20"/>
          <w:szCs w:val="20"/>
          <w:lang w:val="mk-MK"/>
          <w14:ligatures w14:val="standardContextual"/>
        </w:rPr>
        <w:t>, со укажување с</w:t>
      </w:r>
      <w:r w:rsidRPr="007E4F57">
        <w:rPr>
          <w:rFonts w:ascii="StobiSans Regular" w:hAnsi="StobiSans Regular" w:cs="Calibri"/>
          <w:kern w:val="2"/>
          <w:sz w:val="20"/>
          <w:szCs w:val="20"/>
          <w:lang w:val="mk-MK"/>
          <w14:ligatures w14:val="standardContextual"/>
        </w:rPr>
        <w:t>тав 2 да се избрише, а во Закон</w:t>
      </w:r>
      <w:r w:rsidR="00CB152F" w:rsidRPr="007E4F57">
        <w:rPr>
          <w:rFonts w:ascii="StobiSans Regular" w:hAnsi="StobiSans Regular" w:cs="Calibri"/>
          <w:kern w:val="2"/>
          <w:sz w:val="20"/>
          <w:szCs w:val="20"/>
          <w:lang w:val="mk-MK"/>
          <w14:ligatures w14:val="standardContextual"/>
        </w:rPr>
        <w:t>от</w:t>
      </w:r>
      <w:r w:rsidRPr="007E4F57">
        <w:rPr>
          <w:rFonts w:ascii="StobiSans Regular" w:hAnsi="StobiSans Regular" w:cs="Calibri"/>
          <w:kern w:val="2"/>
          <w:sz w:val="20"/>
          <w:szCs w:val="20"/>
          <w:lang w:val="mk-MK"/>
          <w14:ligatures w14:val="standardContextual"/>
        </w:rPr>
        <w:t xml:space="preserve"> јасно да биде утврден органот на државната управа кој ќе ги распределува средствата. Како главни опции за овој орган на државната управа, </w:t>
      </w:r>
      <w:r w:rsidR="00CB152F" w:rsidRPr="007E4F57">
        <w:rPr>
          <w:rFonts w:ascii="StobiSans Regular" w:hAnsi="StobiSans Regular" w:cs="Calibri"/>
          <w:kern w:val="2"/>
          <w:sz w:val="20"/>
          <w:szCs w:val="20"/>
          <w:lang w:val="mk-MK"/>
          <w14:ligatures w14:val="standardContextual"/>
        </w:rPr>
        <w:t>Р</w:t>
      </w:r>
      <w:r w:rsidRPr="007E4F57">
        <w:rPr>
          <w:rFonts w:ascii="StobiSans Regular" w:hAnsi="StobiSans Regular" w:cs="Calibri"/>
          <w:kern w:val="2"/>
          <w:sz w:val="20"/>
          <w:szCs w:val="20"/>
          <w:lang w:val="mk-MK"/>
          <w14:ligatures w14:val="standardContextual"/>
        </w:rPr>
        <w:t xml:space="preserve">аботната група ги предлага: Министерство за финансии, Министерство за европски прашања (надлежен орган за </w:t>
      </w:r>
      <w:r w:rsidR="00C356AA" w:rsidRPr="007E4F57">
        <w:rPr>
          <w:rFonts w:ascii="StobiSans Regular" w:hAnsi="StobiSans Regular" w:cs="Calibri"/>
          <w:kern w:val="2"/>
          <w:sz w:val="20"/>
          <w:szCs w:val="20"/>
          <w:lang w:val="mk-MK"/>
          <w14:ligatures w14:val="standardContextual"/>
        </w:rPr>
        <w:t>координација</w:t>
      </w:r>
      <w:r w:rsidRPr="007E4F57">
        <w:rPr>
          <w:rFonts w:ascii="StobiSans Regular" w:hAnsi="StobiSans Regular" w:cs="Calibri"/>
          <w:kern w:val="2"/>
          <w:sz w:val="20"/>
          <w:szCs w:val="20"/>
          <w:lang w:val="mk-MK"/>
          <w14:ligatures w14:val="standardContextual"/>
        </w:rPr>
        <w:t xml:space="preserve"> на странска помош</w:t>
      </w:r>
      <w:r w:rsidR="00C356AA" w:rsidRPr="007E4F57">
        <w:rPr>
          <w:rFonts w:ascii="StobiSans Regular" w:hAnsi="StobiSans Regular" w:cs="Calibri"/>
          <w:kern w:val="2"/>
          <w:sz w:val="20"/>
          <w:szCs w:val="20"/>
          <w:lang w:val="mk-MK"/>
          <w14:ligatures w14:val="standardContextual"/>
        </w:rPr>
        <w:t xml:space="preserve"> и регистрирање на проекти</w:t>
      </w:r>
      <w:r w:rsidRPr="007E4F57">
        <w:rPr>
          <w:rFonts w:ascii="StobiSans Regular" w:hAnsi="StobiSans Regular" w:cs="Calibri"/>
          <w:kern w:val="2"/>
          <w:sz w:val="20"/>
          <w:szCs w:val="20"/>
          <w:lang w:val="mk-MK"/>
          <w14:ligatures w14:val="standardContextual"/>
        </w:rPr>
        <w:t xml:space="preserve">) и Генерален секретаријат </w:t>
      </w:r>
      <w:r w:rsidR="00C356AA"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во чиј состав функционира организационата единица за соработка со граѓански организации)</w:t>
      </w:r>
      <w:r w:rsidR="00C356AA" w:rsidRPr="007E4F57">
        <w:rPr>
          <w:rFonts w:ascii="StobiSans Regular" w:hAnsi="StobiSans Regular" w:cs="Calibri"/>
          <w:kern w:val="2"/>
          <w:sz w:val="20"/>
          <w:szCs w:val="20"/>
          <w:lang w:val="mk-MK"/>
          <w14:ligatures w14:val="standardContextual"/>
        </w:rPr>
        <w:t xml:space="preserve">. </w:t>
      </w:r>
      <w:r w:rsidRPr="007E4F57">
        <w:rPr>
          <w:rFonts w:ascii="StobiSans Regular" w:hAnsi="StobiSans Regular" w:cs="Calibri"/>
          <w:kern w:val="2"/>
          <w:sz w:val="20"/>
          <w:szCs w:val="20"/>
          <w:lang w:val="mk-MK"/>
          <w14:ligatures w14:val="standardContextual"/>
        </w:rPr>
        <w:t xml:space="preserve">Понатаму, </w:t>
      </w:r>
      <w:r w:rsidR="00C356AA" w:rsidRPr="007E4F57">
        <w:rPr>
          <w:rFonts w:ascii="StobiSans Regular" w:hAnsi="StobiSans Regular" w:cs="Calibri"/>
          <w:kern w:val="2"/>
          <w:sz w:val="20"/>
          <w:szCs w:val="20"/>
          <w:lang w:val="mk-MK"/>
          <w14:ligatures w14:val="standardContextual"/>
        </w:rPr>
        <w:t>ч</w:t>
      </w:r>
      <w:r w:rsidRPr="007E4F57">
        <w:rPr>
          <w:rFonts w:ascii="StobiSans Regular" w:hAnsi="StobiSans Regular" w:cs="Calibri"/>
          <w:kern w:val="2"/>
          <w:sz w:val="20"/>
          <w:szCs w:val="20"/>
          <w:lang w:val="mk-MK"/>
          <w14:ligatures w14:val="standardContextual"/>
        </w:rPr>
        <w:t xml:space="preserve">лен 78 не дава целосна гаранција дека ќе се обезбедат доволно средства за обезбедување на кофинансирање за сите организации што имаат добиени проекти од Европската Унија и другите меѓународни донатори и не дава гаранција дека органот нема да има дискреционо право да одбие некое барање за обезбедување државни средства за кофинансирање. Предизвик е дали органот ќе може да предвиди доволно средства од </w:t>
      </w:r>
      <w:r w:rsidR="00C356AA" w:rsidRPr="007E4F57">
        <w:rPr>
          <w:rFonts w:ascii="StobiSans Regular" w:hAnsi="StobiSans Regular" w:cs="Calibri"/>
          <w:kern w:val="2"/>
          <w:sz w:val="20"/>
          <w:szCs w:val="20"/>
          <w:lang w:val="mk-MK"/>
          <w14:ligatures w14:val="standardContextual"/>
        </w:rPr>
        <w:t>б</w:t>
      </w:r>
      <w:r w:rsidRPr="007E4F57">
        <w:rPr>
          <w:rFonts w:ascii="StobiSans Regular" w:hAnsi="StobiSans Regular" w:cs="Calibri"/>
          <w:kern w:val="2"/>
          <w:sz w:val="20"/>
          <w:szCs w:val="20"/>
          <w:lang w:val="mk-MK"/>
          <w14:ligatures w14:val="standardContextual"/>
        </w:rPr>
        <w:t xml:space="preserve">уџетот </w:t>
      </w:r>
      <w:r w:rsidR="00C356AA" w:rsidRPr="007E4F57">
        <w:rPr>
          <w:rFonts w:ascii="StobiSans Regular" w:hAnsi="StobiSans Regular" w:cs="Calibri"/>
          <w:kern w:val="2"/>
          <w:sz w:val="20"/>
          <w:szCs w:val="20"/>
          <w:lang w:val="mk-MK"/>
          <w14:ligatures w14:val="standardContextual"/>
        </w:rPr>
        <w:t xml:space="preserve">и предложи </w:t>
      </w:r>
      <w:r w:rsidRPr="007E4F57">
        <w:rPr>
          <w:rFonts w:ascii="StobiSans Regular" w:hAnsi="StobiSans Regular" w:cs="Calibri"/>
          <w:kern w:val="2"/>
          <w:sz w:val="20"/>
          <w:szCs w:val="20"/>
          <w:lang w:val="mk-MK"/>
          <w14:ligatures w14:val="standardContextual"/>
        </w:rPr>
        <w:t>да се застапува кај Владата и Министерството за финансии овие средства да се обезбедат од игрите на среќа</w:t>
      </w:r>
      <w:r w:rsidR="00C356AA"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како што тоа е решено во други земји.  Понатаму, го отвори прашањето дали да се ограничи кофинансирањето на 20% од висината на добиениот грант</w:t>
      </w:r>
      <w:r w:rsidR="00C356AA"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Во однос на </w:t>
      </w:r>
      <w:r w:rsidR="00C356AA" w:rsidRPr="007E4F57">
        <w:rPr>
          <w:rFonts w:ascii="StobiSans Regular" w:hAnsi="StobiSans Regular" w:cs="Calibri"/>
          <w:kern w:val="2"/>
          <w:sz w:val="20"/>
          <w:szCs w:val="20"/>
          <w:lang w:val="mk-MK"/>
          <w14:ligatures w14:val="standardContextual"/>
        </w:rPr>
        <w:t>ч</w:t>
      </w:r>
      <w:r w:rsidRPr="007E4F57">
        <w:rPr>
          <w:rFonts w:ascii="StobiSans Regular" w:hAnsi="StobiSans Regular" w:cs="Calibri"/>
          <w:kern w:val="2"/>
          <w:sz w:val="20"/>
          <w:szCs w:val="20"/>
          <w:lang w:val="mk-MK"/>
          <w14:ligatures w14:val="standardContextual"/>
        </w:rPr>
        <w:t xml:space="preserve">лен 80 укажа да се додаде нов став 7 кој што ќе ја регулира обврската на органите на државната </w:t>
      </w:r>
      <w:r w:rsidR="00D21B05">
        <w:rPr>
          <w:rFonts w:ascii="StobiSans Regular" w:hAnsi="StobiSans Regular" w:cs="Calibri"/>
          <w:kern w:val="2"/>
          <w:sz w:val="20"/>
          <w:szCs w:val="20"/>
          <w:lang w:val="mk-MK"/>
          <w14:ligatures w14:val="standardContextual"/>
        </w:rPr>
        <w:t>управа</w:t>
      </w:r>
      <w:r w:rsidRPr="007E4F57">
        <w:rPr>
          <w:rFonts w:ascii="StobiSans Regular" w:hAnsi="StobiSans Regular" w:cs="Calibri"/>
          <w:kern w:val="2"/>
          <w:sz w:val="20"/>
          <w:szCs w:val="20"/>
          <w:lang w:val="mk-MK"/>
          <w14:ligatures w14:val="standardContextual"/>
        </w:rPr>
        <w:t xml:space="preserve"> и едниците на локална самоуправа за јавно објавување на програмите за финансирање на програмските активности на организациите</w:t>
      </w:r>
      <w:r w:rsidR="00C356AA"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согласно начелата на транспарентност. </w:t>
      </w:r>
      <w:r w:rsidR="00C356AA" w:rsidRPr="007E4F57">
        <w:rPr>
          <w:rFonts w:ascii="StobiSans Regular" w:hAnsi="StobiSans Regular" w:cs="Calibri"/>
          <w:kern w:val="2"/>
          <w:sz w:val="20"/>
          <w:szCs w:val="20"/>
          <w:lang w:val="mk-MK"/>
          <w14:ligatures w14:val="standardContextual"/>
        </w:rPr>
        <w:t>Во ч</w:t>
      </w:r>
      <w:r w:rsidRPr="007E4F57">
        <w:rPr>
          <w:rFonts w:ascii="StobiSans Regular" w:hAnsi="StobiSans Regular" w:cs="Calibri"/>
          <w:kern w:val="2"/>
          <w:sz w:val="20"/>
          <w:szCs w:val="20"/>
          <w:lang w:val="mk-MK"/>
          <w14:ligatures w14:val="standardContextual"/>
        </w:rPr>
        <w:t>лен 81</w:t>
      </w:r>
      <w:r w:rsidR="00C356AA"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во став 1 да се додадат следните алинеи: Механизам за прашања и одговори, Начин и рок за јавно објавување на резултатите од повикот и Регулирање на поедноставена постапка за </w:t>
      </w:r>
      <w:r w:rsidRPr="007E4F57">
        <w:rPr>
          <w:rFonts w:ascii="StobiSans Regular" w:hAnsi="StobiSans Regular" w:cs="Calibri"/>
          <w:kern w:val="2"/>
          <w:sz w:val="20"/>
          <w:szCs w:val="20"/>
          <w:lang w:val="mk-MK"/>
          <w14:ligatures w14:val="standardContextual"/>
        </w:rPr>
        <w:lastRenderedPageBreak/>
        <w:t xml:space="preserve">доделување на мали грантови. Во </w:t>
      </w:r>
      <w:r w:rsidR="00C356AA" w:rsidRPr="007E4F57">
        <w:rPr>
          <w:rFonts w:ascii="StobiSans Regular" w:hAnsi="StobiSans Regular" w:cs="Calibri"/>
          <w:kern w:val="2"/>
          <w:sz w:val="20"/>
          <w:szCs w:val="20"/>
          <w:lang w:val="mk-MK"/>
          <w14:ligatures w14:val="standardContextual"/>
        </w:rPr>
        <w:t>ч</w:t>
      </w:r>
      <w:r w:rsidRPr="007E4F57">
        <w:rPr>
          <w:rFonts w:ascii="StobiSans Regular" w:hAnsi="StobiSans Regular" w:cs="Calibri"/>
          <w:kern w:val="2"/>
          <w:sz w:val="20"/>
          <w:szCs w:val="20"/>
          <w:lang w:val="mk-MK"/>
          <w14:ligatures w14:val="standardContextual"/>
        </w:rPr>
        <w:t>лен 83, став 1 да се избрише алинеја 5 (</w:t>
      </w:r>
      <w:r w:rsidR="00C356AA" w:rsidRPr="007E4F57">
        <w:rPr>
          <w:rFonts w:ascii="StobiSans Regular" w:hAnsi="StobiSans Regular" w:cs="Calibri"/>
          <w:kern w:val="2"/>
          <w:sz w:val="20"/>
          <w:szCs w:val="20"/>
          <w:lang w:val="mk-MK"/>
          <w14:ligatures w14:val="standardContextual"/>
        </w:rPr>
        <w:t>в</w:t>
      </w:r>
      <w:r w:rsidRPr="007E4F57">
        <w:rPr>
          <w:rFonts w:ascii="StobiSans Regular" w:hAnsi="StobiSans Regular" w:cs="Calibri"/>
          <w:kern w:val="2"/>
          <w:sz w:val="20"/>
          <w:szCs w:val="20"/>
          <w:lang w:val="mk-MK"/>
          <w14:ligatures w14:val="standardContextual"/>
        </w:rPr>
        <w:t>о последните две години, да имплементирале проект со најмалку иста вредност како што е проектот за кој бараат поддршка)</w:t>
      </w:r>
      <w:r w:rsidR="00C356AA" w:rsidRPr="007E4F57">
        <w:rPr>
          <w:rFonts w:ascii="StobiSans Regular" w:hAnsi="StobiSans Regular" w:cs="Calibri"/>
          <w:kern w:val="2"/>
          <w:sz w:val="20"/>
          <w:szCs w:val="20"/>
          <w:lang w:val="mk-MK"/>
          <w14:ligatures w14:val="standardContextual"/>
        </w:rPr>
        <w:t>, бидејќи</w:t>
      </w:r>
      <w:r w:rsidRPr="007E4F57">
        <w:rPr>
          <w:rFonts w:ascii="StobiSans Regular" w:hAnsi="StobiSans Regular" w:cs="Calibri"/>
          <w:kern w:val="2"/>
          <w:sz w:val="20"/>
          <w:szCs w:val="20"/>
          <w:lang w:val="mk-MK"/>
          <w14:ligatures w14:val="standardContextual"/>
        </w:rPr>
        <w:t xml:space="preserve"> е престрог услов и не дава шанса на организации за раст</w:t>
      </w:r>
      <w:r w:rsidR="00C356AA" w:rsidRPr="007E4F57">
        <w:rPr>
          <w:rFonts w:ascii="StobiSans Regular" w:hAnsi="StobiSans Regular" w:cs="Calibri"/>
          <w:kern w:val="2"/>
          <w:sz w:val="20"/>
          <w:szCs w:val="20"/>
          <w:lang w:val="mk-MK"/>
          <w14:ligatures w14:val="standardContextual"/>
        </w:rPr>
        <w:t xml:space="preserve"> и о</w:t>
      </w:r>
      <w:r w:rsidRPr="007E4F57">
        <w:rPr>
          <w:rFonts w:ascii="StobiSans Regular" w:hAnsi="StobiSans Regular" w:cs="Calibri"/>
          <w:kern w:val="2"/>
          <w:sz w:val="20"/>
          <w:szCs w:val="20"/>
          <w:lang w:val="mk-MK"/>
          <w14:ligatures w14:val="standardContextual"/>
        </w:rPr>
        <w:t xml:space="preserve">ва барање да се земе предвид во критериумите за оценка на пријавите. </w:t>
      </w:r>
      <w:r w:rsidR="00C356AA" w:rsidRPr="007E4F57">
        <w:rPr>
          <w:rFonts w:ascii="StobiSans Regular" w:hAnsi="StobiSans Regular" w:cs="Calibri"/>
          <w:kern w:val="2"/>
          <w:sz w:val="20"/>
          <w:szCs w:val="20"/>
          <w:lang w:val="mk-MK"/>
          <w14:ligatures w14:val="standardContextual"/>
        </w:rPr>
        <w:t>Во истиот</w:t>
      </w:r>
      <w:r w:rsidRPr="007E4F57">
        <w:rPr>
          <w:rFonts w:ascii="StobiSans Regular" w:hAnsi="StobiSans Regular" w:cs="Calibri"/>
          <w:kern w:val="2"/>
          <w:sz w:val="20"/>
          <w:szCs w:val="20"/>
          <w:lang w:val="mk-MK"/>
          <w14:ligatures w14:val="standardContextual"/>
        </w:rPr>
        <w:t xml:space="preserve"> став да се додаде нова алинеја што гласи: Да се занимаваат со активности и проекти во области од јавен интерес. </w:t>
      </w:r>
      <w:r w:rsidR="00C356AA" w:rsidRPr="007E4F57">
        <w:rPr>
          <w:rFonts w:ascii="StobiSans Regular" w:hAnsi="StobiSans Regular" w:cs="Calibri"/>
          <w:kern w:val="2"/>
          <w:sz w:val="20"/>
          <w:szCs w:val="20"/>
          <w:lang w:val="mk-MK"/>
          <w14:ligatures w14:val="standardContextual"/>
        </w:rPr>
        <w:t xml:space="preserve"> Во ч</w:t>
      </w:r>
      <w:r w:rsidRPr="007E4F57">
        <w:rPr>
          <w:rFonts w:ascii="StobiSans Regular" w:hAnsi="StobiSans Regular" w:cs="Calibri"/>
          <w:kern w:val="2"/>
          <w:sz w:val="20"/>
          <w:szCs w:val="20"/>
          <w:lang w:val="mk-MK"/>
          <w14:ligatures w14:val="standardContextual"/>
        </w:rPr>
        <w:t xml:space="preserve">лен 84 став 5 </w:t>
      </w:r>
      <w:r w:rsidR="00C356AA" w:rsidRPr="007E4F57">
        <w:rPr>
          <w:rFonts w:ascii="StobiSans Regular" w:hAnsi="StobiSans Regular" w:cs="Calibri"/>
          <w:kern w:val="2"/>
          <w:sz w:val="20"/>
          <w:szCs w:val="20"/>
          <w:lang w:val="mk-MK"/>
          <w14:ligatures w14:val="standardContextual"/>
        </w:rPr>
        <w:t>зборот „условите“ да се замени со „критериумите“, а</w:t>
      </w:r>
      <w:r w:rsidRPr="007E4F57">
        <w:rPr>
          <w:rFonts w:ascii="StobiSans Regular" w:hAnsi="StobiSans Regular" w:cs="Calibri"/>
          <w:kern w:val="2"/>
          <w:sz w:val="20"/>
          <w:szCs w:val="20"/>
          <w:lang w:val="mk-MK"/>
          <w14:ligatures w14:val="standardContextual"/>
        </w:rPr>
        <w:t xml:space="preserve"> </w:t>
      </w:r>
      <w:r w:rsidR="00C356AA" w:rsidRPr="007E4F57">
        <w:rPr>
          <w:rFonts w:ascii="StobiSans Regular" w:hAnsi="StobiSans Regular" w:cs="Calibri"/>
          <w:kern w:val="2"/>
          <w:sz w:val="20"/>
          <w:szCs w:val="20"/>
          <w:lang w:val="mk-MK"/>
          <w14:ligatures w14:val="standardContextual"/>
        </w:rPr>
        <w:t xml:space="preserve">во </w:t>
      </w:r>
      <w:r w:rsidRPr="007E4F57">
        <w:rPr>
          <w:rFonts w:ascii="StobiSans Regular" w:hAnsi="StobiSans Regular" w:cs="Calibri"/>
          <w:kern w:val="2"/>
          <w:sz w:val="20"/>
          <w:szCs w:val="20"/>
          <w:lang w:val="mk-MK"/>
          <w14:ligatures w14:val="standardContextual"/>
        </w:rPr>
        <w:t xml:space="preserve">став 7 да се размисли дополнително да се ограничи и висината на индивидуалниот грант (пр. до 5.000 евра) за да се применува оценувањето од страна на Комисијата од член 82. Следната забелешка се однесува на  </w:t>
      </w:r>
      <w:r w:rsidR="00784821" w:rsidRPr="007E4F57">
        <w:rPr>
          <w:rFonts w:ascii="StobiSans Regular" w:hAnsi="StobiSans Regular" w:cs="Calibri"/>
          <w:kern w:val="2"/>
          <w:sz w:val="20"/>
          <w:szCs w:val="20"/>
          <w:lang w:val="mk-MK"/>
          <w14:ligatures w14:val="standardContextual"/>
        </w:rPr>
        <w:t>ч</w:t>
      </w:r>
      <w:r w:rsidRPr="007E4F57">
        <w:rPr>
          <w:rFonts w:ascii="StobiSans Regular" w:hAnsi="StobiSans Regular" w:cs="Calibri"/>
          <w:kern w:val="2"/>
          <w:sz w:val="20"/>
          <w:szCs w:val="20"/>
          <w:lang w:val="mk-MK"/>
          <w14:ligatures w14:val="standardContextual"/>
        </w:rPr>
        <w:t>лен 84, став 5</w:t>
      </w:r>
      <w:r w:rsidR="00784821" w:rsidRPr="007E4F57">
        <w:rPr>
          <w:rFonts w:ascii="StobiSans Regular" w:hAnsi="StobiSans Regular" w:cs="Calibri"/>
          <w:kern w:val="2"/>
          <w:sz w:val="20"/>
          <w:szCs w:val="20"/>
          <w:lang w:val="mk-MK"/>
          <w14:ligatures w14:val="standardContextual"/>
        </w:rPr>
        <w:t xml:space="preserve"> (стр.28)</w:t>
      </w:r>
      <w:r w:rsidRPr="007E4F57">
        <w:rPr>
          <w:rFonts w:ascii="StobiSans Regular" w:hAnsi="StobiSans Regular" w:cs="Calibri"/>
          <w:kern w:val="2"/>
          <w:sz w:val="20"/>
          <w:szCs w:val="20"/>
          <w:lang w:val="mk-MK"/>
          <w14:ligatures w14:val="standardContextual"/>
        </w:rPr>
        <w:t xml:space="preserve"> зборо</w:t>
      </w:r>
      <w:r w:rsidR="00784821" w:rsidRPr="007E4F57">
        <w:rPr>
          <w:rFonts w:ascii="StobiSans Regular" w:hAnsi="StobiSans Regular" w:cs="Calibri"/>
          <w:kern w:val="2"/>
          <w:sz w:val="20"/>
          <w:szCs w:val="20"/>
          <w:lang w:val="mk-MK"/>
          <w14:ligatures w14:val="standardContextual"/>
        </w:rPr>
        <w:t>вите</w:t>
      </w:r>
      <w:r w:rsidRPr="007E4F57">
        <w:rPr>
          <w:rFonts w:ascii="StobiSans Regular" w:hAnsi="StobiSans Regular" w:cs="Calibri"/>
          <w:kern w:val="2"/>
          <w:sz w:val="20"/>
          <w:szCs w:val="20"/>
          <w:lang w:val="mk-MK"/>
          <w14:ligatures w14:val="standardContextual"/>
        </w:rPr>
        <w:t xml:space="preserve"> „може</w:t>
      </w:r>
      <w:r w:rsidR="00784821" w:rsidRPr="007E4F57">
        <w:rPr>
          <w:rFonts w:ascii="StobiSans Regular" w:hAnsi="StobiSans Regular" w:cs="Calibri"/>
          <w:kern w:val="2"/>
          <w:sz w:val="20"/>
          <w:szCs w:val="20"/>
          <w:lang w:val="mk-MK"/>
          <w14:ligatures w14:val="standardContextual"/>
        </w:rPr>
        <w:t xml:space="preserve"> да</w:t>
      </w:r>
      <w:r w:rsidRPr="007E4F57">
        <w:rPr>
          <w:rFonts w:ascii="StobiSans Regular" w:hAnsi="StobiSans Regular" w:cs="Calibri"/>
          <w:kern w:val="2"/>
          <w:sz w:val="20"/>
          <w:szCs w:val="20"/>
          <w:lang w:val="mk-MK"/>
          <w14:ligatures w14:val="standardContextual"/>
        </w:rPr>
        <w:t>” да се замен</w:t>
      </w:r>
      <w:r w:rsidR="00784821" w:rsidRPr="007E4F57">
        <w:rPr>
          <w:rFonts w:ascii="StobiSans Regular" w:hAnsi="StobiSans Regular" w:cs="Calibri"/>
          <w:kern w:val="2"/>
          <w:sz w:val="20"/>
          <w:szCs w:val="20"/>
          <w:lang w:val="mk-MK"/>
          <w14:ligatures w14:val="standardContextual"/>
        </w:rPr>
        <w:t>ат</w:t>
      </w:r>
      <w:r w:rsidRPr="007E4F57">
        <w:rPr>
          <w:rFonts w:ascii="StobiSans Regular" w:hAnsi="StobiSans Regular" w:cs="Calibri"/>
          <w:kern w:val="2"/>
          <w:sz w:val="20"/>
          <w:szCs w:val="20"/>
          <w:lang w:val="mk-MK"/>
          <w14:ligatures w14:val="standardContextual"/>
        </w:rPr>
        <w:t xml:space="preserve"> со „ќе” и овој став треба да гласи: Не придржувањето кон обврските од овој член како и од договорот од ставот 2 на овој член ќе резултира со еднострано раскинување на договорот и враќање на примените средства.  </w:t>
      </w:r>
      <w:r w:rsidR="00784821" w:rsidRPr="007E4F57">
        <w:rPr>
          <w:rFonts w:ascii="StobiSans Regular" w:hAnsi="StobiSans Regular" w:cs="Calibri"/>
          <w:kern w:val="2"/>
          <w:sz w:val="20"/>
          <w:szCs w:val="20"/>
          <w:lang w:val="mk-MK"/>
          <w14:ligatures w14:val="standardContextual"/>
        </w:rPr>
        <w:t xml:space="preserve">Таа </w:t>
      </w:r>
      <w:r w:rsidRPr="007E4F57">
        <w:rPr>
          <w:rFonts w:ascii="StobiSans Regular" w:hAnsi="StobiSans Regular" w:cs="Calibri"/>
          <w:kern w:val="2"/>
          <w:sz w:val="20"/>
          <w:szCs w:val="20"/>
          <w:lang w:val="mk-MK"/>
          <w14:ligatures w14:val="standardContextual"/>
        </w:rPr>
        <w:t xml:space="preserve">нагласи дека во овој член </w:t>
      </w:r>
      <w:r w:rsidR="00784821" w:rsidRPr="007E4F57">
        <w:rPr>
          <w:rFonts w:ascii="StobiSans Regular" w:hAnsi="StobiSans Regular" w:cs="Calibri"/>
          <w:kern w:val="2"/>
          <w:sz w:val="20"/>
          <w:szCs w:val="20"/>
          <w:lang w:val="mk-MK"/>
          <w14:ligatures w14:val="standardContextual"/>
        </w:rPr>
        <w:t>треба да се дефинира и</w:t>
      </w:r>
      <w:r w:rsidRPr="007E4F57">
        <w:rPr>
          <w:rFonts w:ascii="StobiSans Regular" w:hAnsi="StobiSans Regular" w:cs="Calibri"/>
          <w:kern w:val="2"/>
          <w:sz w:val="20"/>
          <w:szCs w:val="20"/>
          <w:lang w:val="mk-MK"/>
          <w14:ligatures w14:val="standardContextual"/>
        </w:rPr>
        <w:t xml:space="preserve"> кој го </w:t>
      </w:r>
      <w:proofErr w:type="spellStart"/>
      <w:r w:rsidRPr="007E4F57">
        <w:rPr>
          <w:rFonts w:ascii="StobiSans Regular" w:hAnsi="StobiSans Regular" w:cs="Calibri"/>
          <w:kern w:val="2"/>
          <w:sz w:val="20"/>
          <w:szCs w:val="20"/>
          <w:lang w:val="mk-MK"/>
          <w14:ligatures w14:val="standardContextual"/>
        </w:rPr>
        <w:t>мониторира</w:t>
      </w:r>
      <w:proofErr w:type="spellEnd"/>
      <w:r w:rsidRPr="007E4F57">
        <w:rPr>
          <w:rFonts w:ascii="StobiSans Regular" w:hAnsi="StobiSans Regular" w:cs="Calibri"/>
          <w:kern w:val="2"/>
          <w:sz w:val="20"/>
          <w:szCs w:val="20"/>
          <w:lang w:val="mk-MK"/>
          <w14:ligatures w14:val="standardContextual"/>
        </w:rPr>
        <w:t xml:space="preserve"> и утврдува дека организацијата не се придржува кон обврските од член 84 од Законот. </w:t>
      </w:r>
      <w:r w:rsidR="00784821" w:rsidRPr="007E4F57">
        <w:rPr>
          <w:rFonts w:ascii="StobiSans Regular" w:hAnsi="StobiSans Regular" w:cs="Calibri"/>
          <w:kern w:val="2"/>
          <w:sz w:val="20"/>
          <w:szCs w:val="20"/>
          <w:lang w:val="mk-MK"/>
          <w14:ligatures w14:val="standardContextual"/>
        </w:rPr>
        <w:t>П</w:t>
      </w:r>
      <w:r w:rsidRPr="007E4F57">
        <w:rPr>
          <w:rFonts w:ascii="StobiSans Regular" w:hAnsi="StobiSans Regular" w:cs="Calibri"/>
          <w:kern w:val="2"/>
          <w:sz w:val="20"/>
          <w:szCs w:val="20"/>
          <w:lang w:val="mk-MK"/>
          <w14:ligatures w14:val="standardContextual"/>
        </w:rPr>
        <w:t xml:space="preserve">обара во </w:t>
      </w:r>
      <w:r w:rsidR="00784821" w:rsidRPr="007E4F57">
        <w:rPr>
          <w:rFonts w:ascii="StobiSans Regular" w:hAnsi="StobiSans Regular" w:cs="Calibri"/>
          <w:kern w:val="2"/>
          <w:sz w:val="20"/>
          <w:szCs w:val="20"/>
          <w:lang w:val="mk-MK"/>
          <w14:ligatures w14:val="standardContextual"/>
        </w:rPr>
        <w:t>овој член да се</w:t>
      </w:r>
      <w:r w:rsidRPr="007E4F57">
        <w:rPr>
          <w:rFonts w:ascii="StobiSans Regular" w:hAnsi="StobiSans Regular" w:cs="Calibri"/>
          <w:kern w:val="2"/>
          <w:sz w:val="20"/>
          <w:szCs w:val="20"/>
          <w:lang w:val="mk-MK"/>
          <w14:ligatures w14:val="standardContextual"/>
        </w:rPr>
        <w:t xml:space="preserve"> додаде нов став 6 кој гласи: Организациите од став 1 </w:t>
      </w:r>
      <w:r w:rsidR="00784821" w:rsidRPr="007E4F57">
        <w:rPr>
          <w:rFonts w:ascii="StobiSans Regular" w:hAnsi="StobiSans Regular" w:cs="Calibri"/>
          <w:kern w:val="2"/>
          <w:sz w:val="20"/>
          <w:szCs w:val="20"/>
          <w:lang w:val="mk-MK"/>
          <w14:ligatures w14:val="standardContextual"/>
        </w:rPr>
        <w:t>на</w:t>
      </w:r>
      <w:r w:rsidRPr="007E4F57">
        <w:rPr>
          <w:rFonts w:ascii="StobiSans Regular" w:hAnsi="StobiSans Regular" w:cs="Calibri"/>
          <w:kern w:val="2"/>
          <w:sz w:val="20"/>
          <w:szCs w:val="20"/>
          <w:lang w:val="mk-MK"/>
          <w14:ligatures w14:val="standardContextual"/>
        </w:rPr>
        <w:t xml:space="preserve"> овој член кои не се придржувале кон обврските утврдени со овој член и чиј договор за грант еднострано е раскинат немаат право да аплицираат за финансиска поддршка од државата во период од две години. Понатаму, </w:t>
      </w:r>
      <w:r w:rsidR="00784821" w:rsidRPr="007E4F57">
        <w:rPr>
          <w:rFonts w:ascii="StobiSans Regular" w:hAnsi="StobiSans Regular" w:cs="Calibri"/>
          <w:kern w:val="2"/>
          <w:sz w:val="20"/>
          <w:szCs w:val="20"/>
          <w:lang w:val="mk-MK"/>
          <w14:ligatures w14:val="standardContextual"/>
        </w:rPr>
        <w:t>п</w:t>
      </w:r>
      <w:r w:rsidRPr="007E4F57">
        <w:rPr>
          <w:rFonts w:ascii="StobiSans Regular" w:hAnsi="StobiSans Regular" w:cs="Calibri"/>
          <w:kern w:val="2"/>
          <w:sz w:val="20"/>
          <w:szCs w:val="20"/>
          <w:lang w:val="mk-MK"/>
          <w14:ligatures w14:val="standardContextual"/>
        </w:rPr>
        <w:t>о член 8</w:t>
      </w:r>
      <w:r w:rsidR="00784821" w:rsidRPr="007E4F57">
        <w:rPr>
          <w:rFonts w:ascii="StobiSans Regular" w:hAnsi="StobiSans Regular" w:cs="Calibri"/>
          <w:kern w:val="2"/>
          <w:sz w:val="20"/>
          <w:szCs w:val="20"/>
          <w:lang w:val="mk-MK"/>
          <w14:ligatures w14:val="standardContextual"/>
        </w:rPr>
        <w:t>4</w:t>
      </w:r>
      <w:r w:rsidRPr="007E4F57">
        <w:rPr>
          <w:rFonts w:ascii="StobiSans Regular" w:hAnsi="StobiSans Regular" w:cs="Calibri"/>
          <w:kern w:val="2"/>
          <w:sz w:val="20"/>
          <w:szCs w:val="20"/>
          <w:lang w:val="mk-MK"/>
          <w14:ligatures w14:val="standardContextual"/>
        </w:rPr>
        <w:t xml:space="preserve"> да се додаде поднаслов: 9. Распишување на јавен повик и да се додаде нов член 85 што гласи: Владата и органите на државната управа објавуваат јавен повик 30 дена по донесување на Буџетот на Република Северна Македонија во дневните јавни гласила, на интернет страниците на органите на државната управа и на Генералниот секретаријат на Владата</w:t>
      </w:r>
      <w:r w:rsidR="00784821" w:rsidRPr="007E4F57">
        <w:rPr>
          <w:rFonts w:ascii="StobiSans Regular" w:hAnsi="StobiSans Regular" w:cs="Calibri"/>
          <w:kern w:val="2"/>
          <w:sz w:val="20"/>
          <w:szCs w:val="20"/>
          <w:lang w:val="mk-MK"/>
          <w14:ligatures w14:val="standardContextual"/>
        </w:rPr>
        <w:t xml:space="preserve"> -</w:t>
      </w:r>
      <w:r w:rsidRPr="007E4F57">
        <w:rPr>
          <w:rFonts w:ascii="StobiSans Regular" w:hAnsi="StobiSans Regular" w:cs="Calibri"/>
          <w:kern w:val="2"/>
          <w:sz w:val="20"/>
          <w:szCs w:val="20"/>
          <w:lang w:val="mk-MK"/>
          <w14:ligatures w14:val="standardContextual"/>
        </w:rPr>
        <w:t xml:space="preserve"> </w:t>
      </w:r>
      <w:r w:rsidR="00784821" w:rsidRPr="007E4F57">
        <w:rPr>
          <w:rFonts w:ascii="StobiSans Regular" w:hAnsi="StobiSans Regular" w:cs="Calibri"/>
          <w:kern w:val="2"/>
          <w:sz w:val="20"/>
          <w:szCs w:val="20"/>
          <w:lang w:val="mk-MK"/>
          <w14:ligatures w14:val="standardContextual"/>
        </w:rPr>
        <w:t xml:space="preserve">организациона единица </w:t>
      </w:r>
      <w:r w:rsidRPr="007E4F57">
        <w:rPr>
          <w:rFonts w:ascii="StobiSans Regular" w:hAnsi="StobiSans Regular" w:cs="Calibri"/>
          <w:kern w:val="2"/>
          <w:sz w:val="20"/>
          <w:szCs w:val="20"/>
          <w:lang w:val="mk-MK"/>
          <w14:ligatures w14:val="standardContextual"/>
        </w:rPr>
        <w:t xml:space="preserve">за соработка со </w:t>
      </w:r>
      <w:r w:rsidR="00784821" w:rsidRPr="007E4F57">
        <w:rPr>
          <w:rFonts w:ascii="StobiSans Regular" w:hAnsi="StobiSans Regular" w:cs="Calibri"/>
          <w:kern w:val="2"/>
          <w:sz w:val="20"/>
          <w:szCs w:val="20"/>
          <w:lang w:val="mk-MK"/>
          <w14:ligatures w14:val="standardContextual"/>
        </w:rPr>
        <w:t>граѓански</w:t>
      </w:r>
      <w:r w:rsidRPr="007E4F57">
        <w:rPr>
          <w:rFonts w:ascii="StobiSans Regular" w:hAnsi="StobiSans Regular" w:cs="Calibri"/>
          <w:kern w:val="2"/>
          <w:sz w:val="20"/>
          <w:szCs w:val="20"/>
          <w:lang w:val="mk-MK"/>
          <w14:ligatures w14:val="standardContextual"/>
        </w:rPr>
        <w:t xml:space="preserve"> организации.  </w:t>
      </w:r>
      <w:r w:rsidR="00784821" w:rsidRPr="007E4F57">
        <w:rPr>
          <w:rFonts w:ascii="StobiSans Regular" w:hAnsi="StobiSans Regular" w:cs="Calibri"/>
          <w:kern w:val="2"/>
          <w:sz w:val="20"/>
          <w:szCs w:val="20"/>
          <w:lang w:val="mk-MK"/>
          <w14:ligatures w14:val="standardContextual"/>
        </w:rPr>
        <w:t>Во однос на</w:t>
      </w:r>
      <w:r w:rsidRPr="007E4F57">
        <w:rPr>
          <w:rFonts w:ascii="StobiSans Regular" w:hAnsi="StobiSans Regular" w:cs="Calibri"/>
          <w:kern w:val="2"/>
          <w:sz w:val="20"/>
          <w:szCs w:val="20"/>
          <w:lang w:val="mk-MK"/>
          <w14:ligatures w14:val="standardContextual"/>
        </w:rPr>
        <w:t xml:space="preserve"> рокот од 30 дена да се размисли имајќи го предвид коментарот од Одделението</w:t>
      </w:r>
      <w:r w:rsidR="00784821" w:rsidRPr="007E4F57">
        <w:rPr>
          <w:rFonts w:ascii="StobiSans Regular" w:hAnsi="StobiSans Regular" w:cs="Calibri"/>
          <w:kern w:val="2"/>
          <w:sz w:val="20"/>
          <w:szCs w:val="20"/>
          <w:lang w:val="mk-MK"/>
          <w14:ligatures w14:val="standardContextual"/>
        </w:rPr>
        <w:t xml:space="preserve"> за соработка со невладини организации</w:t>
      </w:r>
      <w:r w:rsidRPr="007E4F57">
        <w:rPr>
          <w:rFonts w:ascii="StobiSans Regular" w:hAnsi="StobiSans Regular" w:cs="Calibri"/>
          <w:kern w:val="2"/>
          <w:sz w:val="20"/>
          <w:szCs w:val="20"/>
          <w:lang w:val="mk-MK"/>
          <w14:ligatures w14:val="standardContextual"/>
        </w:rPr>
        <w:t xml:space="preserve"> за реалноста и почитувањето на овој рок </w:t>
      </w:r>
      <w:r w:rsidR="00784821" w:rsidRPr="007E4F57">
        <w:rPr>
          <w:rFonts w:ascii="StobiSans Regular" w:hAnsi="StobiSans Regular" w:cs="Calibri"/>
          <w:kern w:val="2"/>
          <w:sz w:val="20"/>
          <w:szCs w:val="20"/>
          <w:lang w:val="mk-MK"/>
          <w14:ligatures w14:val="standardContextual"/>
        </w:rPr>
        <w:t>согласно</w:t>
      </w:r>
      <w:r w:rsidRPr="007E4F57">
        <w:rPr>
          <w:rFonts w:ascii="StobiSans Regular" w:hAnsi="StobiSans Regular" w:cs="Calibri"/>
          <w:kern w:val="2"/>
          <w:sz w:val="20"/>
          <w:szCs w:val="20"/>
          <w:lang w:val="mk-MK"/>
          <w14:ligatures w14:val="standardContextual"/>
        </w:rPr>
        <w:t xml:space="preserve"> тековниот Кодекс. Како последна забелешка таа </w:t>
      </w:r>
      <w:r w:rsidR="00784821" w:rsidRPr="007E4F57">
        <w:rPr>
          <w:rFonts w:ascii="StobiSans Regular" w:hAnsi="StobiSans Regular" w:cs="Calibri"/>
          <w:kern w:val="2"/>
          <w:sz w:val="20"/>
          <w:szCs w:val="20"/>
          <w:lang w:val="mk-MK"/>
          <w14:ligatures w14:val="standardContextual"/>
        </w:rPr>
        <w:t>предложи</w:t>
      </w:r>
      <w:r w:rsidRPr="007E4F57">
        <w:rPr>
          <w:rFonts w:ascii="StobiSans Regular" w:hAnsi="StobiSans Regular" w:cs="Calibri"/>
          <w:kern w:val="2"/>
          <w:sz w:val="20"/>
          <w:szCs w:val="20"/>
          <w:lang w:val="mk-MK"/>
          <w14:ligatures w14:val="standardContextual"/>
        </w:rPr>
        <w:t xml:space="preserve"> член 88 став 3 да се замени со два нови ставови кои гласат: (3) Советот е составен од 27 членови и заменици членови кои ги назначува Владата од редот на раководни административни службеници во органите на државна управа и претставници на организациите, за време од три години. (4) Мнозинството членови и претседателот на Советот се претставници на организации, избрани од организациите по пат на јавен повик</w:t>
      </w:r>
      <w:r w:rsidR="00784821"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појаснувајќи дека со предложената измена се обезбедува јасна и прецизна законска рамка во однос на клучните елементи: составот, бројот и мандатот на членовите на Советот, како и </w:t>
      </w:r>
      <w:r w:rsidR="00784821" w:rsidRPr="007E4F57">
        <w:rPr>
          <w:rFonts w:ascii="StobiSans Regular" w:hAnsi="StobiSans Regular" w:cs="Calibri"/>
          <w:kern w:val="2"/>
          <w:sz w:val="20"/>
          <w:szCs w:val="20"/>
          <w:lang w:val="mk-MK"/>
          <w14:ligatures w14:val="standardContextual"/>
        </w:rPr>
        <w:t>постапката</w:t>
      </w:r>
      <w:r w:rsidRPr="007E4F57">
        <w:rPr>
          <w:rFonts w:ascii="StobiSans Regular" w:hAnsi="StobiSans Regular" w:cs="Calibri"/>
          <w:kern w:val="2"/>
          <w:sz w:val="20"/>
          <w:szCs w:val="20"/>
          <w:lang w:val="mk-MK"/>
          <w14:ligatures w14:val="standardContextual"/>
        </w:rPr>
        <w:t xml:space="preserve"> на нивниот избор.</w:t>
      </w:r>
    </w:p>
    <w:p w14:paraId="5F9E840C" w14:textId="09871EF1" w:rsidR="00411E3C" w:rsidRPr="007E4F57" w:rsidRDefault="00411E3C" w:rsidP="007E4F57">
      <w:pPr>
        <w:spacing w:line="240" w:lineRule="auto"/>
        <w:jc w:val="both"/>
        <w:rPr>
          <w:rFonts w:ascii="StobiSans Regular" w:hAnsi="StobiSans Regular" w:cs="Calibri"/>
          <w:kern w:val="2"/>
          <w:sz w:val="20"/>
          <w:szCs w:val="20"/>
          <w:lang w:val="mk-MK"/>
          <w14:ligatures w14:val="standardContextual"/>
        </w:rPr>
      </w:pPr>
      <w:proofErr w:type="spellStart"/>
      <w:r w:rsidRPr="007E4F57">
        <w:rPr>
          <w:rFonts w:ascii="StobiSans Regular" w:hAnsi="StobiSans Regular" w:cs="Calibri"/>
          <w:kern w:val="2"/>
          <w:sz w:val="20"/>
          <w:szCs w:val="20"/>
          <w:lang w:val="mk-MK"/>
          <w14:ligatures w14:val="standardContextual"/>
        </w:rPr>
        <w:t>Суеда</w:t>
      </w:r>
      <w:proofErr w:type="spellEnd"/>
      <w:r w:rsidRPr="007E4F57">
        <w:rPr>
          <w:rFonts w:ascii="StobiSans Regular" w:hAnsi="StobiSans Regular" w:cs="Calibri"/>
          <w:kern w:val="2"/>
          <w:sz w:val="20"/>
          <w:szCs w:val="20"/>
          <w:lang w:val="mk-MK"/>
          <w14:ligatures w14:val="standardContextual"/>
        </w:rPr>
        <w:t xml:space="preserve"> Бајрами се осврна на предлогот на Валентина Величковска поврзан со член 85 </w:t>
      </w:r>
      <w:r w:rsidR="00784821" w:rsidRPr="007E4F57">
        <w:rPr>
          <w:rFonts w:ascii="StobiSans Regular" w:hAnsi="StobiSans Regular" w:cs="Calibri"/>
          <w:kern w:val="2"/>
          <w:sz w:val="20"/>
          <w:szCs w:val="20"/>
          <w:lang w:val="mk-MK"/>
          <w14:ligatures w14:val="standardContextual"/>
        </w:rPr>
        <w:t>и</w:t>
      </w:r>
      <w:r w:rsidRPr="007E4F57">
        <w:rPr>
          <w:rFonts w:ascii="StobiSans Regular" w:hAnsi="StobiSans Regular" w:cs="Calibri"/>
          <w:kern w:val="2"/>
          <w:sz w:val="20"/>
          <w:szCs w:val="20"/>
          <w:lang w:val="mk-MK"/>
          <w14:ligatures w14:val="standardContextual"/>
        </w:rPr>
        <w:t xml:space="preserve"> објавува</w:t>
      </w:r>
      <w:r w:rsidR="00784821" w:rsidRPr="007E4F57">
        <w:rPr>
          <w:rFonts w:ascii="StobiSans Regular" w:hAnsi="StobiSans Regular" w:cs="Calibri"/>
          <w:kern w:val="2"/>
          <w:sz w:val="20"/>
          <w:szCs w:val="20"/>
          <w:lang w:val="mk-MK"/>
          <w14:ligatures w14:val="standardContextual"/>
        </w:rPr>
        <w:t>ње ја</w:t>
      </w:r>
      <w:r w:rsidRPr="007E4F57">
        <w:rPr>
          <w:rFonts w:ascii="StobiSans Regular" w:hAnsi="StobiSans Regular" w:cs="Calibri"/>
          <w:kern w:val="2"/>
          <w:sz w:val="20"/>
          <w:szCs w:val="20"/>
          <w:lang w:val="mk-MK"/>
          <w14:ligatures w14:val="standardContextual"/>
        </w:rPr>
        <w:t xml:space="preserve"> јавен повик 30 дена по донесување на Буџетот на Република Северна Македонија</w:t>
      </w:r>
      <w:r w:rsidR="00784821"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истакнувајќи дека тој рок е краток поради постоење на процедури кои го забавуваат тој процес. Таа се осврна  на член 84 каде предложи да се додаде нов критериум </w:t>
      </w:r>
      <w:r w:rsidR="00784821"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Буџет и ефикасност на трошоците</w:t>
      </w:r>
      <w:r w:rsidR="00784821"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w:t>
      </w:r>
      <w:r w:rsidR="00784821" w:rsidRPr="007E4F57">
        <w:rPr>
          <w:rFonts w:ascii="StobiSans Regular" w:hAnsi="StobiSans Regular" w:cs="Calibri"/>
          <w:kern w:val="2"/>
          <w:sz w:val="20"/>
          <w:szCs w:val="20"/>
          <w:lang w:val="mk-MK"/>
          <w14:ligatures w14:val="standardContextual"/>
        </w:rPr>
        <w:t xml:space="preserve"> Во однос на оваа забелешка </w:t>
      </w:r>
      <w:r w:rsidRPr="007E4F57">
        <w:rPr>
          <w:rFonts w:ascii="StobiSans Regular" w:hAnsi="StobiSans Regular" w:cs="Calibri"/>
          <w:kern w:val="2"/>
          <w:sz w:val="20"/>
          <w:szCs w:val="20"/>
          <w:lang w:val="mk-MK"/>
          <w14:ligatures w14:val="standardContextual"/>
        </w:rPr>
        <w:t xml:space="preserve">Александра Цветановска објасни дека </w:t>
      </w:r>
      <w:r w:rsidR="000708F9" w:rsidRPr="007E4F57">
        <w:rPr>
          <w:rFonts w:ascii="StobiSans Regular" w:hAnsi="StobiSans Regular" w:cs="Calibri"/>
          <w:kern w:val="2"/>
          <w:sz w:val="20"/>
          <w:szCs w:val="20"/>
          <w:lang w:val="mk-MK"/>
          <w14:ligatures w14:val="standardContextual"/>
        </w:rPr>
        <w:t>со уредбата поблиску ќе се дефинира</w:t>
      </w:r>
      <w:r w:rsidR="00784821" w:rsidRPr="007E4F57">
        <w:rPr>
          <w:rFonts w:ascii="StobiSans Regular" w:hAnsi="StobiSans Regular" w:cs="Calibri"/>
          <w:kern w:val="2"/>
          <w:sz w:val="20"/>
          <w:szCs w:val="20"/>
          <w:lang w:val="mk-MK"/>
          <w14:ligatures w14:val="standardContextual"/>
        </w:rPr>
        <w:t xml:space="preserve"> „К</w:t>
      </w:r>
      <w:r w:rsidRPr="007E4F57">
        <w:rPr>
          <w:rFonts w:ascii="StobiSans Regular" w:hAnsi="StobiSans Regular" w:cs="Calibri"/>
          <w:kern w:val="2"/>
          <w:sz w:val="20"/>
          <w:szCs w:val="20"/>
          <w:lang w:val="mk-MK"/>
          <w14:ligatures w14:val="standardContextual"/>
        </w:rPr>
        <w:t>валитет на пријавите</w:t>
      </w:r>
      <w:r w:rsidR="00784821"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w:t>
      </w:r>
      <w:r w:rsidR="000708F9" w:rsidRPr="007E4F57">
        <w:rPr>
          <w:rFonts w:ascii="StobiSans Regular" w:hAnsi="StobiSans Regular" w:cs="Calibri"/>
          <w:kern w:val="2"/>
          <w:sz w:val="20"/>
          <w:szCs w:val="20"/>
          <w:lang w:val="mk-MK"/>
          <w14:ligatures w14:val="standardContextual"/>
        </w:rPr>
        <w:t>вклучително и буџетот и ефикасноста на трошоците</w:t>
      </w:r>
      <w:r w:rsidRPr="007E4F57">
        <w:rPr>
          <w:rFonts w:ascii="StobiSans Regular" w:hAnsi="StobiSans Regular" w:cs="Calibri"/>
          <w:kern w:val="2"/>
          <w:sz w:val="20"/>
          <w:szCs w:val="20"/>
          <w:lang w:val="mk-MK"/>
          <w14:ligatures w14:val="standardContextual"/>
        </w:rPr>
        <w:t>.</w:t>
      </w:r>
    </w:p>
    <w:p w14:paraId="3347C473" w14:textId="31677D50" w:rsidR="00411E3C" w:rsidRPr="007E4F57" w:rsidRDefault="00411E3C" w:rsidP="007E4F57">
      <w:pPr>
        <w:spacing w:line="240" w:lineRule="auto"/>
        <w:jc w:val="both"/>
        <w:rPr>
          <w:rFonts w:ascii="StobiSans Regular" w:hAnsi="StobiSans Regular" w:cs="Calibri"/>
          <w:kern w:val="2"/>
          <w:sz w:val="20"/>
          <w:szCs w:val="20"/>
          <w:lang w:val="mk-MK"/>
          <w14:ligatures w14:val="standardContextual"/>
        </w:rPr>
      </w:pPr>
      <w:r w:rsidRPr="007E4F57">
        <w:rPr>
          <w:rFonts w:ascii="StobiSans Regular" w:hAnsi="StobiSans Regular" w:cs="Calibri"/>
          <w:kern w:val="2"/>
          <w:sz w:val="20"/>
          <w:szCs w:val="20"/>
          <w:lang w:val="mk-MK"/>
          <w14:ligatures w14:val="standardContextual"/>
        </w:rPr>
        <w:t xml:space="preserve">Снежана Ристовска </w:t>
      </w:r>
      <w:r w:rsidR="000708F9" w:rsidRPr="007E4F57">
        <w:rPr>
          <w:rFonts w:ascii="StobiSans Regular" w:hAnsi="StobiSans Regular" w:cs="Calibri"/>
          <w:kern w:val="2"/>
          <w:sz w:val="20"/>
          <w:szCs w:val="20"/>
          <w:lang w:val="mk-MK"/>
          <w14:ligatures w14:val="standardContextual"/>
        </w:rPr>
        <w:t>појасни</w:t>
      </w:r>
      <w:r w:rsidRPr="007E4F57">
        <w:rPr>
          <w:rFonts w:ascii="StobiSans Regular" w:hAnsi="StobiSans Regular" w:cs="Calibri"/>
          <w:kern w:val="2"/>
          <w:sz w:val="20"/>
          <w:szCs w:val="20"/>
          <w:lang w:val="mk-MK"/>
          <w14:ligatures w14:val="standardContextual"/>
        </w:rPr>
        <w:t xml:space="preserve"> дека </w:t>
      </w:r>
      <w:r w:rsidR="000708F9" w:rsidRPr="007E4F57">
        <w:rPr>
          <w:rFonts w:ascii="StobiSans Regular" w:hAnsi="StobiSans Regular" w:cs="Calibri"/>
          <w:kern w:val="2"/>
          <w:sz w:val="20"/>
          <w:szCs w:val="20"/>
          <w:lang w:val="mk-MK"/>
          <w14:ligatures w14:val="standardContextual"/>
        </w:rPr>
        <w:t xml:space="preserve">Министерството за култура и туризам финансирањето на граѓански организации го врши </w:t>
      </w:r>
      <w:r w:rsidRPr="007E4F57">
        <w:rPr>
          <w:rFonts w:ascii="StobiSans Regular" w:hAnsi="StobiSans Regular" w:cs="Calibri"/>
          <w:kern w:val="2"/>
          <w:sz w:val="20"/>
          <w:szCs w:val="20"/>
          <w:lang w:val="mk-MK"/>
          <w14:ligatures w14:val="standardContextual"/>
        </w:rPr>
        <w:t>според Законот за култура</w:t>
      </w:r>
      <w:r w:rsidR="000708F9" w:rsidRPr="007E4F57">
        <w:rPr>
          <w:rFonts w:ascii="StobiSans Regular" w:hAnsi="StobiSans Regular" w:cs="Calibri"/>
          <w:kern w:val="2"/>
          <w:sz w:val="20"/>
          <w:szCs w:val="20"/>
          <w:lang w:val="mk-MK"/>
          <w14:ligatures w14:val="standardContextual"/>
        </w:rPr>
        <w:t>, а повикот се објавува во септември</w:t>
      </w:r>
      <w:r w:rsidRPr="007E4F57">
        <w:rPr>
          <w:rFonts w:ascii="StobiSans Regular" w:hAnsi="StobiSans Regular" w:cs="Calibri"/>
          <w:kern w:val="2"/>
          <w:sz w:val="20"/>
          <w:szCs w:val="20"/>
          <w:lang w:val="mk-MK"/>
          <w14:ligatures w14:val="standardContextual"/>
        </w:rPr>
        <w:t>.</w:t>
      </w:r>
    </w:p>
    <w:p w14:paraId="634844BF" w14:textId="2A0C3253" w:rsidR="00411E3C" w:rsidRPr="007E4F57" w:rsidRDefault="00411E3C" w:rsidP="007E4F57">
      <w:pPr>
        <w:spacing w:line="240" w:lineRule="auto"/>
        <w:jc w:val="both"/>
        <w:rPr>
          <w:rFonts w:ascii="StobiSans Regular" w:hAnsi="StobiSans Regular" w:cs="Calibri"/>
          <w:kern w:val="2"/>
          <w:sz w:val="20"/>
          <w:szCs w:val="20"/>
          <w:lang w:val="mk-MK"/>
          <w14:ligatures w14:val="standardContextual"/>
        </w:rPr>
      </w:pPr>
      <w:r w:rsidRPr="007E4F57">
        <w:rPr>
          <w:rFonts w:ascii="StobiSans Regular" w:hAnsi="StobiSans Regular" w:cs="Calibri"/>
          <w:kern w:val="2"/>
          <w:sz w:val="20"/>
          <w:szCs w:val="20"/>
          <w:lang w:val="mk-MK"/>
          <w14:ligatures w14:val="standardContextual"/>
        </w:rPr>
        <w:t xml:space="preserve">Моника Илиоска </w:t>
      </w:r>
      <w:proofErr w:type="spellStart"/>
      <w:r w:rsidRPr="007E4F57">
        <w:rPr>
          <w:rFonts w:ascii="StobiSans Regular" w:hAnsi="StobiSans Regular" w:cs="Calibri"/>
          <w:kern w:val="2"/>
          <w:sz w:val="20"/>
          <w:szCs w:val="20"/>
          <w:lang w:val="mk-MK"/>
          <w14:ligatures w14:val="standardContextual"/>
        </w:rPr>
        <w:t>Кантарџиоска</w:t>
      </w:r>
      <w:proofErr w:type="spellEnd"/>
      <w:r w:rsidRPr="007E4F57">
        <w:rPr>
          <w:rFonts w:ascii="StobiSans Regular" w:hAnsi="StobiSans Regular" w:cs="Calibri"/>
          <w:kern w:val="2"/>
          <w:sz w:val="20"/>
          <w:szCs w:val="20"/>
          <w:lang w:val="mk-MK"/>
          <w14:ligatures w14:val="standardContextual"/>
        </w:rPr>
        <w:t xml:space="preserve"> се осврна на член 88 </w:t>
      </w:r>
      <w:r w:rsidR="000708F9" w:rsidRPr="007E4F57">
        <w:rPr>
          <w:rFonts w:ascii="StobiSans Regular" w:hAnsi="StobiSans Regular" w:cs="Calibri"/>
          <w:kern w:val="2"/>
          <w:sz w:val="20"/>
          <w:szCs w:val="20"/>
          <w:lang w:val="mk-MK"/>
          <w14:ligatures w14:val="standardContextual"/>
        </w:rPr>
        <w:t>и го поздрави пристапот во законот да</w:t>
      </w:r>
      <w:r w:rsidRPr="007E4F57">
        <w:rPr>
          <w:rFonts w:ascii="StobiSans Regular" w:hAnsi="StobiSans Regular" w:cs="Calibri"/>
          <w:kern w:val="2"/>
          <w:sz w:val="20"/>
          <w:szCs w:val="20"/>
          <w:lang w:val="mk-MK"/>
          <w14:ligatures w14:val="standardContextual"/>
        </w:rPr>
        <w:t xml:space="preserve"> се регулира Советот</w:t>
      </w:r>
      <w:r w:rsidRPr="007E4F57">
        <w:rPr>
          <w:rFonts w:ascii="StobiSans Regular" w:hAnsi="StobiSans Regular"/>
          <w:kern w:val="2"/>
          <w:sz w:val="20"/>
          <w:szCs w:val="20"/>
          <w14:ligatures w14:val="standardContextual"/>
        </w:rPr>
        <w:t xml:space="preserve"> </w:t>
      </w:r>
      <w:r w:rsidRPr="007E4F57">
        <w:rPr>
          <w:rFonts w:ascii="StobiSans Regular" w:hAnsi="StobiSans Regular" w:cs="Calibri"/>
          <w:kern w:val="2"/>
          <w:sz w:val="20"/>
          <w:szCs w:val="20"/>
          <w:lang w:val="mk-MK"/>
          <w14:ligatures w14:val="standardContextual"/>
        </w:rPr>
        <w:t>за соработка меѓу Владата и граѓанското општество</w:t>
      </w:r>
      <w:r w:rsidR="000708F9" w:rsidRPr="007E4F57">
        <w:rPr>
          <w:rFonts w:ascii="StobiSans Regular" w:hAnsi="StobiSans Regular" w:cs="Calibri"/>
          <w:kern w:val="2"/>
          <w:sz w:val="20"/>
          <w:szCs w:val="20"/>
          <w:lang w:val="mk-MK"/>
          <w14:ligatures w14:val="standardContextual"/>
        </w:rPr>
        <w:t>, но оцени</w:t>
      </w:r>
      <w:r w:rsidRPr="007E4F57">
        <w:rPr>
          <w:rFonts w:ascii="StobiSans Regular" w:hAnsi="StobiSans Regular" w:cs="Calibri"/>
          <w:kern w:val="2"/>
          <w:sz w:val="20"/>
          <w:szCs w:val="20"/>
          <w:lang w:val="mk-MK"/>
          <w14:ligatures w14:val="standardContextual"/>
        </w:rPr>
        <w:t xml:space="preserve"> дека во членот треба да се додаде минимален број на членови</w:t>
      </w:r>
      <w:r w:rsidR="000708F9" w:rsidRPr="007E4F57">
        <w:rPr>
          <w:rFonts w:ascii="StobiSans Regular" w:hAnsi="StobiSans Regular" w:cs="Calibri"/>
          <w:kern w:val="2"/>
          <w:sz w:val="20"/>
          <w:szCs w:val="20"/>
          <w:lang w:val="mk-MK"/>
          <w14:ligatures w14:val="standardContextual"/>
        </w:rPr>
        <w:t xml:space="preserve"> (</w:t>
      </w:r>
      <w:r w:rsidRPr="007E4F57">
        <w:rPr>
          <w:rFonts w:ascii="StobiSans Regular" w:hAnsi="StobiSans Regular" w:cs="Calibri"/>
          <w:kern w:val="2"/>
          <w:sz w:val="20"/>
          <w:szCs w:val="20"/>
          <w:lang w:val="mk-MK"/>
          <w14:ligatures w14:val="standardContextual"/>
        </w:rPr>
        <w:t xml:space="preserve">25 од кои </w:t>
      </w:r>
      <w:r w:rsidR="000708F9" w:rsidRPr="007E4F57">
        <w:rPr>
          <w:rFonts w:ascii="StobiSans Regular" w:hAnsi="StobiSans Regular" w:cs="Calibri"/>
          <w:kern w:val="2"/>
          <w:sz w:val="20"/>
          <w:szCs w:val="20"/>
          <w:lang w:val="mk-MK"/>
          <w14:ligatures w14:val="standardContextual"/>
        </w:rPr>
        <w:t>1</w:t>
      </w:r>
      <w:r w:rsidRPr="007E4F57">
        <w:rPr>
          <w:rFonts w:ascii="StobiSans Regular" w:hAnsi="StobiSans Regular" w:cs="Calibri"/>
          <w:kern w:val="2"/>
          <w:sz w:val="20"/>
          <w:szCs w:val="20"/>
          <w:lang w:val="mk-MK"/>
          <w14:ligatures w14:val="standardContextual"/>
        </w:rPr>
        <w:t>3 од граѓанскиот сектор</w:t>
      </w:r>
      <w:r w:rsidR="000708F9" w:rsidRPr="007E4F57">
        <w:rPr>
          <w:rFonts w:ascii="StobiSans Regular" w:hAnsi="StobiSans Regular" w:cs="Calibri"/>
          <w:kern w:val="2"/>
          <w:sz w:val="20"/>
          <w:szCs w:val="20"/>
          <w:lang w:val="mk-MK"/>
          <w14:ligatures w14:val="standardContextual"/>
        </w:rPr>
        <w:t>), а</w:t>
      </w:r>
      <w:r w:rsidRPr="007E4F57">
        <w:rPr>
          <w:rFonts w:ascii="StobiSans Regular" w:hAnsi="StobiSans Regular" w:cs="Calibri"/>
          <w:kern w:val="2"/>
          <w:sz w:val="20"/>
          <w:szCs w:val="20"/>
          <w:lang w:val="mk-MK"/>
          <w14:ligatures w14:val="standardContextual"/>
        </w:rPr>
        <w:t xml:space="preserve"> ставот 2 да се усоглас</w:t>
      </w:r>
      <w:r w:rsidR="000708F9" w:rsidRPr="007E4F57">
        <w:rPr>
          <w:rFonts w:ascii="StobiSans Regular" w:hAnsi="StobiSans Regular" w:cs="Calibri"/>
          <w:kern w:val="2"/>
          <w:sz w:val="20"/>
          <w:szCs w:val="20"/>
          <w:lang w:val="mk-MK"/>
          <w14:ligatures w14:val="standardContextual"/>
        </w:rPr>
        <w:t xml:space="preserve">и </w:t>
      </w:r>
      <w:r w:rsidRPr="007E4F57">
        <w:rPr>
          <w:rFonts w:ascii="StobiSans Regular" w:hAnsi="StobiSans Regular" w:cs="Calibri"/>
          <w:kern w:val="2"/>
          <w:sz w:val="20"/>
          <w:szCs w:val="20"/>
          <w:lang w:val="mk-MK"/>
          <w14:ligatures w14:val="standardContextual"/>
        </w:rPr>
        <w:t xml:space="preserve">со Одлуката </w:t>
      </w:r>
      <w:r w:rsidR="000708F9" w:rsidRPr="007E4F57">
        <w:rPr>
          <w:rFonts w:ascii="StobiSans Regular" w:hAnsi="StobiSans Regular" w:cs="Calibri"/>
          <w:kern w:val="2"/>
          <w:sz w:val="20"/>
          <w:szCs w:val="20"/>
          <w:lang w:val="mk-MK"/>
          <w14:ligatures w14:val="standardContextual"/>
        </w:rPr>
        <w:t xml:space="preserve">и законот да се дополни со одредби за постапката за избор на членовите, за да се избегне ова прашање да се регулира со акт на Владата. </w:t>
      </w:r>
      <w:r w:rsidRPr="007E4F57">
        <w:rPr>
          <w:rFonts w:ascii="StobiSans Regular" w:hAnsi="StobiSans Regular" w:cs="Calibri"/>
          <w:kern w:val="2"/>
          <w:sz w:val="20"/>
          <w:szCs w:val="20"/>
          <w:lang w:val="mk-MK"/>
          <w14:ligatures w14:val="standardContextual"/>
        </w:rPr>
        <w:t xml:space="preserve">Данче </w:t>
      </w:r>
      <w:proofErr w:type="spellStart"/>
      <w:r w:rsidRPr="007E4F57">
        <w:rPr>
          <w:rFonts w:ascii="StobiSans Regular" w:hAnsi="StobiSans Regular" w:cs="Calibri"/>
          <w:kern w:val="2"/>
          <w:sz w:val="20"/>
          <w:szCs w:val="20"/>
          <w:lang w:val="mk-MK"/>
          <w14:ligatures w14:val="standardContextual"/>
        </w:rPr>
        <w:t>Данаиловска</w:t>
      </w:r>
      <w:proofErr w:type="spellEnd"/>
      <w:r w:rsidRPr="007E4F57">
        <w:rPr>
          <w:rFonts w:ascii="StobiSans Regular" w:hAnsi="StobiSans Regular" w:cs="Calibri"/>
          <w:kern w:val="2"/>
          <w:sz w:val="20"/>
          <w:szCs w:val="20"/>
          <w:lang w:val="mk-MK"/>
          <w14:ligatures w14:val="standardContextual"/>
        </w:rPr>
        <w:t xml:space="preserve"> </w:t>
      </w:r>
      <w:proofErr w:type="spellStart"/>
      <w:r w:rsidRPr="007E4F57">
        <w:rPr>
          <w:rFonts w:ascii="StobiSans Regular" w:hAnsi="StobiSans Regular" w:cs="Calibri"/>
          <w:kern w:val="2"/>
          <w:sz w:val="20"/>
          <w:szCs w:val="20"/>
          <w:lang w:val="mk-MK"/>
          <w14:ligatures w14:val="standardContextual"/>
        </w:rPr>
        <w:t>Бајдевска</w:t>
      </w:r>
      <w:proofErr w:type="spellEnd"/>
      <w:r w:rsidRPr="007E4F57">
        <w:rPr>
          <w:rFonts w:ascii="StobiSans Regular" w:hAnsi="StobiSans Regular" w:cs="Calibri"/>
          <w:kern w:val="2"/>
          <w:sz w:val="20"/>
          <w:szCs w:val="20"/>
          <w:lang w:val="mk-MK"/>
          <w14:ligatures w14:val="standardContextual"/>
        </w:rPr>
        <w:t xml:space="preserve"> го поддржа предлогот </w:t>
      </w:r>
      <w:r w:rsidR="000708F9" w:rsidRPr="007E4F57">
        <w:rPr>
          <w:rFonts w:ascii="StobiSans Regular" w:hAnsi="StobiSans Regular" w:cs="Calibri"/>
          <w:kern w:val="2"/>
          <w:sz w:val="20"/>
          <w:szCs w:val="20"/>
          <w:lang w:val="mk-MK"/>
          <w14:ligatures w14:val="standardContextual"/>
        </w:rPr>
        <w:t xml:space="preserve">во законот да се наведе минималниот број на членови на Советот и </w:t>
      </w:r>
      <w:r w:rsidRPr="007E4F57">
        <w:rPr>
          <w:rFonts w:ascii="StobiSans Regular" w:hAnsi="StobiSans Regular" w:cs="Calibri"/>
          <w:kern w:val="2"/>
          <w:sz w:val="20"/>
          <w:szCs w:val="20"/>
          <w:lang w:val="mk-MK"/>
          <w14:ligatures w14:val="standardContextual"/>
        </w:rPr>
        <w:t xml:space="preserve">дека мнозинството на членови на </w:t>
      </w:r>
      <w:r w:rsidR="000708F9" w:rsidRPr="007E4F57">
        <w:rPr>
          <w:rFonts w:ascii="StobiSans Regular" w:hAnsi="StobiSans Regular" w:cs="Calibri"/>
          <w:kern w:val="2"/>
          <w:sz w:val="20"/>
          <w:szCs w:val="20"/>
          <w:lang w:val="mk-MK"/>
          <w14:ligatures w14:val="standardContextual"/>
        </w:rPr>
        <w:t>С</w:t>
      </w:r>
      <w:r w:rsidRPr="007E4F57">
        <w:rPr>
          <w:rFonts w:ascii="StobiSans Regular" w:hAnsi="StobiSans Regular" w:cs="Calibri"/>
          <w:kern w:val="2"/>
          <w:sz w:val="20"/>
          <w:szCs w:val="20"/>
          <w:lang w:val="mk-MK"/>
          <w14:ligatures w14:val="standardContextual"/>
        </w:rPr>
        <w:t xml:space="preserve">оветот </w:t>
      </w:r>
      <w:r w:rsidR="000708F9" w:rsidRPr="007E4F57">
        <w:rPr>
          <w:rFonts w:ascii="StobiSans Regular" w:hAnsi="StobiSans Regular" w:cs="Calibri"/>
          <w:kern w:val="2"/>
          <w:sz w:val="20"/>
          <w:szCs w:val="20"/>
          <w:lang w:val="mk-MK"/>
          <w14:ligatures w14:val="standardContextual"/>
        </w:rPr>
        <w:t>с</w:t>
      </w:r>
      <w:r w:rsidRPr="007E4F57">
        <w:rPr>
          <w:rFonts w:ascii="StobiSans Regular" w:hAnsi="StobiSans Regular" w:cs="Calibri"/>
          <w:kern w:val="2"/>
          <w:sz w:val="20"/>
          <w:szCs w:val="20"/>
          <w:lang w:val="mk-MK"/>
          <w14:ligatures w14:val="standardContextual"/>
        </w:rPr>
        <w:t xml:space="preserve">е од граѓанското општество, но сепак истакна дека не е потребно да се оди во многу детали и пресликување на одлуката во законот. </w:t>
      </w:r>
    </w:p>
    <w:p w14:paraId="66822C79" w14:textId="1D91F862" w:rsidR="00411E3C" w:rsidRPr="007E4F57" w:rsidRDefault="00411E3C" w:rsidP="007E4F57">
      <w:pPr>
        <w:spacing w:line="240" w:lineRule="auto"/>
        <w:jc w:val="both"/>
        <w:rPr>
          <w:rFonts w:ascii="StobiSans Regular" w:hAnsi="StobiSans Regular" w:cs="Calibri"/>
          <w:kern w:val="2"/>
          <w:sz w:val="20"/>
          <w:szCs w:val="20"/>
          <w:lang w:val="mk-MK"/>
          <w14:ligatures w14:val="standardContextual"/>
        </w:rPr>
      </w:pPr>
      <w:r w:rsidRPr="007E4F57">
        <w:rPr>
          <w:rFonts w:ascii="StobiSans Regular" w:hAnsi="StobiSans Regular" w:cs="Calibri"/>
          <w:kern w:val="2"/>
          <w:sz w:val="20"/>
          <w:szCs w:val="20"/>
          <w:lang w:val="mk-MK"/>
          <w14:ligatures w14:val="standardContextual"/>
        </w:rPr>
        <w:lastRenderedPageBreak/>
        <w:t xml:space="preserve">Андреј </w:t>
      </w:r>
      <w:proofErr w:type="spellStart"/>
      <w:r w:rsidRPr="007E4F57">
        <w:rPr>
          <w:rFonts w:ascii="StobiSans Regular" w:hAnsi="StobiSans Regular" w:cs="Calibri"/>
          <w:kern w:val="2"/>
          <w:sz w:val="20"/>
          <w:szCs w:val="20"/>
          <w:lang w:val="mk-MK"/>
          <w14:ligatures w14:val="standardContextual"/>
        </w:rPr>
        <w:t>Сених</w:t>
      </w:r>
      <w:proofErr w:type="spellEnd"/>
      <w:r w:rsidRPr="007E4F57">
        <w:rPr>
          <w:rFonts w:ascii="StobiSans Regular" w:hAnsi="StobiSans Regular" w:cs="Calibri"/>
          <w:kern w:val="2"/>
          <w:sz w:val="20"/>
          <w:szCs w:val="20"/>
          <w:lang w:val="mk-MK"/>
          <w14:ligatures w14:val="standardContextual"/>
        </w:rPr>
        <w:t xml:space="preserve"> </w:t>
      </w:r>
      <w:r w:rsidR="000708F9" w:rsidRPr="007E4F57">
        <w:rPr>
          <w:rFonts w:ascii="StobiSans Regular" w:hAnsi="StobiSans Regular" w:cs="Calibri"/>
          <w:kern w:val="2"/>
          <w:sz w:val="20"/>
          <w:szCs w:val="20"/>
          <w:lang w:val="mk-MK"/>
          <w14:ligatures w14:val="standardContextual"/>
        </w:rPr>
        <w:t xml:space="preserve">се </w:t>
      </w:r>
      <w:r w:rsidRPr="007E4F57">
        <w:rPr>
          <w:rFonts w:ascii="StobiSans Regular" w:hAnsi="StobiSans Regular" w:cs="Calibri"/>
          <w:kern w:val="2"/>
          <w:sz w:val="20"/>
          <w:szCs w:val="20"/>
          <w:lang w:val="mk-MK"/>
          <w14:ligatures w14:val="standardContextual"/>
        </w:rPr>
        <w:t>освр</w:t>
      </w:r>
      <w:r w:rsidR="000708F9" w:rsidRPr="007E4F57">
        <w:rPr>
          <w:rFonts w:ascii="StobiSans Regular" w:hAnsi="StobiSans Regular" w:cs="Calibri"/>
          <w:kern w:val="2"/>
          <w:sz w:val="20"/>
          <w:szCs w:val="20"/>
          <w:lang w:val="mk-MK"/>
          <w14:ligatures w14:val="standardContextual"/>
        </w:rPr>
        <w:t>на</w:t>
      </w:r>
      <w:r w:rsidRPr="007E4F57">
        <w:rPr>
          <w:rFonts w:ascii="StobiSans Regular" w:hAnsi="StobiSans Regular" w:cs="Calibri"/>
          <w:kern w:val="2"/>
          <w:sz w:val="20"/>
          <w:szCs w:val="20"/>
          <w:lang w:val="mk-MK"/>
          <w14:ligatures w14:val="standardContextual"/>
        </w:rPr>
        <w:t xml:space="preserve"> на член 77</w:t>
      </w:r>
      <w:r w:rsidRPr="007E4F57">
        <w:rPr>
          <w:rFonts w:ascii="StobiSans Regular" w:hAnsi="StobiSans Regular" w:cs="Calibri"/>
          <w:kern w:val="2"/>
          <w:sz w:val="20"/>
          <w:szCs w:val="20"/>
          <w14:ligatures w14:val="standardContextual"/>
        </w:rPr>
        <w:t xml:space="preserve"> , </w:t>
      </w:r>
      <w:r w:rsidRPr="007E4F57">
        <w:rPr>
          <w:rFonts w:ascii="StobiSans Regular" w:hAnsi="StobiSans Regular" w:cs="Calibri"/>
          <w:kern w:val="2"/>
          <w:sz w:val="20"/>
          <w:szCs w:val="20"/>
          <w:lang w:val="mk-MK"/>
          <w14:ligatures w14:val="standardContextual"/>
        </w:rPr>
        <w:t>став 3, времетраењето на јавните повици да се усогласи со Кодексот односно предложи времетраењето на јавните повици да не трае помалку од 30 дена</w:t>
      </w:r>
      <w:r w:rsidR="000708F9"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14:ligatures w14:val="standardContextual"/>
        </w:rPr>
        <w:t xml:space="preserve"> </w:t>
      </w:r>
      <w:r w:rsidR="000708F9" w:rsidRPr="007E4F57">
        <w:rPr>
          <w:rFonts w:ascii="StobiSans Regular" w:hAnsi="StobiSans Regular" w:cs="Calibri"/>
          <w:kern w:val="2"/>
          <w:sz w:val="20"/>
          <w:szCs w:val="20"/>
          <w:lang w:val="mk-MK"/>
          <w14:ligatures w14:val="standardContextual"/>
        </w:rPr>
        <w:t>Во</w:t>
      </w:r>
      <w:r w:rsidRPr="007E4F57">
        <w:rPr>
          <w:rFonts w:ascii="StobiSans Regular" w:hAnsi="StobiSans Regular" w:cs="Calibri"/>
          <w:kern w:val="2"/>
          <w:sz w:val="20"/>
          <w:szCs w:val="20"/>
          <w:lang w:val="mk-MK"/>
          <w14:ligatures w14:val="standardContextual"/>
        </w:rPr>
        <w:t xml:space="preserve"> член 83 </w:t>
      </w:r>
      <w:r w:rsidR="000708F9" w:rsidRPr="007E4F57">
        <w:rPr>
          <w:rFonts w:ascii="StobiSans Regular" w:hAnsi="StobiSans Regular" w:cs="Calibri"/>
          <w:kern w:val="2"/>
          <w:sz w:val="20"/>
          <w:szCs w:val="20"/>
          <w:lang w:val="mk-MK"/>
          <w14:ligatures w14:val="standardContextual"/>
        </w:rPr>
        <w:t>во однос условите на учеството на организациите на јавниот повик, став 1 алинеја 6</w:t>
      </w:r>
      <w:r w:rsidRPr="007E4F57">
        <w:rPr>
          <w:rFonts w:ascii="StobiSans Regular" w:hAnsi="StobiSans Regular" w:cs="Calibri"/>
          <w:kern w:val="2"/>
          <w:sz w:val="20"/>
          <w:szCs w:val="20"/>
          <w:lang w:val="mk-MK"/>
          <w14:ligatures w14:val="standardContextual"/>
        </w:rPr>
        <w:t xml:space="preserve"> да се избриш</w:t>
      </w:r>
      <w:r w:rsidR="00C873D7" w:rsidRPr="007E4F57">
        <w:rPr>
          <w:rFonts w:ascii="StobiSans Regular" w:hAnsi="StobiSans Regular" w:cs="Calibri"/>
          <w:kern w:val="2"/>
          <w:sz w:val="20"/>
          <w:szCs w:val="20"/>
          <w:lang w:val="mk-MK"/>
          <w14:ligatures w14:val="standardContextual"/>
        </w:rPr>
        <w:t>ат зборовите</w:t>
      </w:r>
      <w:r w:rsidRPr="007E4F57">
        <w:rPr>
          <w:rFonts w:ascii="StobiSans Regular" w:hAnsi="StobiSans Regular" w:cs="Calibri"/>
          <w:kern w:val="2"/>
          <w:sz w:val="20"/>
          <w:szCs w:val="20"/>
          <w:lang w:val="mk-MK"/>
          <w14:ligatures w14:val="standardContextual"/>
        </w:rPr>
        <w:t xml:space="preserve"> „</w:t>
      </w:r>
      <w:r w:rsidR="00C873D7" w:rsidRPr="007E4F57">
        <w:rPr>
          <w:rFonts w:ascii="StobiSans Regular" w:hAnsi="StobiSans Regular" w:cs="Calibri"/>
          <w:kern w:val="2"/>
          <w:sz w:val="20"/>
          <w:szCs w:val="20"/>
          <w:lang w:val="mk-MK"/>
          <w14:ligatures w14:val="standardContextual"/>
        </w:rPr>
        <w:t xml:space="preserve">или </w:t>
      </w:r>
      <w:r w:rsidRPr="007E4F57">
        <w:rPr>
          <w:rFonts w:ascii="StobiSans Regular" w:hAnsi="StobiSans Regular" w:cs="Calibri"/>
          <w:kern w:val="2"/>
          <w:sz w:val="20"/>
          <w:szCs w:val="20"/>
          <w:lang w:val="mk-MK"/>
          <w14:ligatures w14:val="standardContextual"/>
        </w:rPr>
        <w:t xml:space="preserve">поднеле пријава“. </w:t>
      </w:r>
    </w:p>
    <w:p w14:paraId="2AF11D09" w14:textId="3C15BA23" w:rsidR="00411E3C" w:rsidRPr="007E4F57" w:rsidRDefault="00411E3C" w:rsidP="007E4F57">
      <w:pPr>
        <w:spacing w:line="240" w:lineRule="auto"/>
        <w:jc w:val="both"/>
        <w:rPr>
          <w:rFonts w:ascii="StobiSans Regular" w:hAnsi="StobiSans Regular" w:cs="Calibri"/>
          <w:kern w:val="2"/>
          <w:sz w:val="20"/>
          <w:szCs w:val="20"/>
          <w:lang w:val="mk-MK"/>
          <w14:ligatures w14:val="standardContextual"/>
        </w:rPr>
      </w:pPr>
      <w:r w:rsidRPr="007E4F57">
        <w:rPr>
          <w:rFonts w:ascii="StobiSans Regular" w:hAnsi="StobiSans Regular" w:cs="Calibri"/>
          <w:kern w:val="2"/>
          <w:sz w:val="20"/>
          <w:szCs w:val="20"/>
          <w:lang w:val="mk-MK"/>
          <w14:ligatures w14:val="standardContextual"/>
        </w:rPr>
        <w:t xml:space="preserve">Никица Кусиникова додаде дека </w:t>
      </w:r>
      <w:r w:rsidR="00C873D7" w:rsidRPr="007E4F57">
        <w:rPr>
          <w:rFonts w:ascii="StobiSans Regular" w:hAnsi="StobiSans Regular" w:cs="Calibri"/>
          <w:kern w:val="2"/>
          <w:sz w:val="20"/>
          <w:szCs w:val="20"/>
          <w:lang w:val="mk-MK"/>
          <w14:ligatures w14:val="standardContextual"/>
        </w:rPr>
        <w:t>Предлог-з</w:t>
      </w:r>
      <w:r w:rsidRPr="007E4F57">
        <w:rPr>
          <w:rFonts w:ascii="StobiSans Regular" w:hAnsi="StobiSans Regular" w:cs="Calibri"/>
          <w:kern w:val="2"/>
          <w:sz w:val="20"/>
          <w:szCs w:val="20"/>
          <w:lang w:val="mk-MK"/>
          <w14:ligatures w14:val="standardContextual"/>
        </w:rPr>
        <w:t xml:space="preserve">аконот за здруженија и фондации го споделила со мрежи на граѓански организации и коментарите кои биле добиени се однесувале на делот </w:t>
      </w:r>
      <w:r w:rsidR="00C873D7" w:rsidRPr="007E4F57">
        <w:rPr>
          <w:rFonts w:ascii="StobiSans Regular" w:hAnsi="StobiSans Regular" w:cs="Calibri"/>
          <w:kern w:val="2"/>
          <w:sz w:val="20"/>
          <w:szCs w:val="20"/>
          <w:lang w:val="mk-MK"/>
          <w14:ligatures w14:val="standardContextual"/>
        </w:rPr>
        <w:t>с</w:t>
      </w:r>
      <w:r w:rsidRPr="007E4F57">
        <w:rPr>
          <w:rFonts w:ascii="StobiSans Regular" w:hAnsi="StobiSans Regular" w:cs="Calibri"/>
          <w:kern w:val="2"/>
          <w:sz w:val="20"/>
          <w:szCs w:val="20"/>
          <w:lang w:val="mk-MK"/>
          <w14:ligatures w14:val="standardContextual"/>
        </w:rPr>
        <w:t>топански дејности</w:t>
      </w:r>
      <w:r w:rsidR="00C873D7" w:rsidRPr="007E4F57">
        <w:rPr>
          <w:rFonts w:ascii="StobiSans Regular" w:hAnsi="StobiSans Regular" w:cs="Calibri"/>
          <w:kern w:val="2"/>
          <w:sz w:val="20"/>
          <w:szCs w:val="20"/>
          <w:lang w:val="mk-MK"/>
          <w14:ligatures w14:val="standardContextual"/>
        </w:rPr>
        <w:t>,</w:t>
      </w:r>
      <w:r w:rsidRPr="007E4F57">
        <w:rPr>
          <w:rFonts w:ascii="StobiSans Regular" w:hAnsi="StobiSans Regular" w:cs="Calibri"/>
          <w:kern w:val="2"/>
          <w:sz w:val="20"/>
          <w:szCs w:val="20"/>
          <w:lang w:val="mk-MK"/>
          <w14:ligatures w14:val="standardContextual"/>
        </w:rPr>
        <w:t xml:space="preserve"> поради различната терминологија за тоа што е стопанска дејност, што е економска активност, што е стопанска дејност од помал обем и предл</w:t>
      </w:r>
      <w:r w:rsidR="00C873D7" w:rsidRPr="007E4F57">
        <w:rPr>
          <w:rFonts w:ascii="StobiSans Regular" w:hAnsi="StobiSans Regular" w:cs="Calibri"/>
          <w:kern w:val="2"/>
          <w:sz w:val="20"/>
          <w:szCs w:val="20"/>
          <w:lang w:val="mk-MK"/>
          <w14:ligatures w14:val="standardContextual"/>
        </w:rPr>
        <w:t>ожи ова прашање да се појасни во член 4 (Значење на изразите употребени во овој закон)</w:t>
      </w:r>
      <w:r w:rsidRPr="007E4F57">
        <w:rPr>
          <w:rFonts w:ascii="StobiSans Regular" w:hAnsi="StobiSans Regular" w:cs="Calibri"/>
          <w:kern w:val="2"/>
          <w:sz w:val="20"/>
          <w:szCs w:val="20"/>
          <w:lang w:val="mk-MK"/>
          <w14:ligatures w14:val="standardContextual"/>
        </w:rPr>
        <w:t xml:space="preserve">. Други </w:t>
      </w:r>
      <w:r w:rsidR="00C873D7" w:rsidRPr="007E4F57">
        <w:rPr>
          <w:rFonts w:ascii="StobiSans Regular" w:hAnsi="StobiSans Regular" w:cs="Calibri"/>
          <w:kern w:val="2"/>
          <w:sz w:val="20"/>
          <w:szCs w:val="20"/>
          <w:lang w:val="mk-MK"/>
          <w14:ligatures w14:val="standardContextual"/>
        </w:rPr>
        <w:t xml:space="preserve">добиени </w:t>
      </w:r>
      <w:r w:rsidRPr="007E4F57">
        <w:rPr>
          <w:rFonts w:ascii="StobiSans Regular" w:hAnsi="StobiSans Regular" w:cs="Calibri"/>
          <w:kern w:val="2"/>
          <w:sz w:val="20"/>
          <w:szCs w:val="20"/>
          <w:lang w:val="mk-MK"/>
          <w14:ligatures w14:val="standardContextual"/>
        </w:rPr>
        <w:t>сугестии од организациите се однесува</w:t>
      </w:r>
      <w:r w:rsidR="00C873D7" w:rsidRPr="007E4F57">
        <w:rPr>
          <w:rFonts w:ascii="StobiSans Regular" w:hAnsi="StobiSans Regular" w:cs="Calibri"/>
          <w:kern w:val="2"/>
          <w:sz w:val="20"/>
          <w:szCs w:val="20"/>
          <w:lang w:val="mk-MK"/>
          <w14:ligatures w14:val="standardContextual"/>
        </w:rPr>
        <w:t>ле</w:t>
      </w:r>
      <w:r w:rsidRPr="007E4F57">
        <w:rPr>
          <w:rFonts w:ascii="StobiSans Regular" w:hAnsi="StobiSans Regular" w:cs="Calibri"/>
          <w:kern w:val="2"/>
          <w:sz w:val="20"/>
          <w:szCs w:val="20"/>
          <w:lang w:val="mk-MK"/>
          <w14:ligatures w14:val="standardContextual"/>
        </w:rPr>
        <w:t xml:space="preserve"> на делот Престанок на организацијата</w:t>
      </w:r>
      <w:r w:rsidR="00C873D7" w:rsidRPr="007E4F57">
        <w:rPr>
          <w:rFonts w:ascii="StobiSans Regular" w:hAnsi="StobiSans Regular" w:cs="Calibri"/>
          <w:kern w:val="2"/>
          <w:sz w:val="20"/>
          <w:szCs w:val="20"/>
          <w:lang w:val="mk-MK"/>
          <w14:ligatures w14:val="standardContextual"/>
        </w:rPr>
        <w:t xml:space="preserve"> и </w:t>
      </w:r>
      <w:r w:rsidRPr="007E4F57">
        <w:rPr>
          <w:rFonts w:ascii="StobiSans Regular" w:hAnsi="StobiSans Regular" w:cs="Calibri"/>
          <w:kern w:val="2"/>
          <w:sz w:val="20"/>
          <w:szCs w:val="20"/>
          <w:lang w:val="mk-MK"/>
          <w14:ligatures w14:val="standardContextual"/>
        </w:rPr>
        <w:t>предло</w:t>
      </w:r>
      <w:r w:rsidR="00C873D7" w:rsidRPr="007E4F57">
        <w:rPr>
          <w:rFonts w:ascii="StobiSans Regular" w:hAnsi="StobiSans Regular" w:cs="Calibri"/>
          <w:kern w:val="2"/>
          <w:sz w:val="20"/>
          <w:szCs w:val="20"/>
          <w:lang w:val="mk-MK"/>
          <w14:ligatures w14:val="standardContextual"/>
        </w:rPr>
        <w:t>жи</w:t>
      </w:r>
      <w:r w:rsidRPr="007E4F57">
        <w:rPr>
          <w:rFonts w:ascii="StobiSans Regular" w:hAnsi="StobiSans Regular" w:cs="Calibri"/>
          <w:kern w:val="2"/>
          <w:sz w:val="20"/>
          <w:szCs w:val="20"/>
          <w:lang w:val="mk-MK"/>
          <w14:ligatures w14:val="standardContextual"/>
        </w:rPr>
        <w:t xml:space="preserve"> да се направи консултации со Централниот регистар за поедноставување на овој процес.</w:t>
      </w:r>
    </w:p>
    <w:p w14:paraId="67E04BB4" w14:textId="77777777" w:rsidR="00411E3C" w:rsidRPr="007E4F57" w:rsidRDefault="00411E3C" w:rsidP="007E4F57">
      <w:pPr>
        <w:spacing w:line="240" w:lineRule="auto"/>
        <w:jc w:val="both"/>
        <w:rPr>
          <w:rFonts w:ascii="StobiSans Regular" w:hAnsi="StobiSans Regular" w:cs="Calibri"/>
          <w:b/>
          <w:bCs/>
          <w:kern w:val="2"/>
          <w:sz w:val="20"/>
          <w:szCs w:val="20"/>
          <w:u w:val="single"/>
          <w:lang w:val="mk-MK"/>
          <w14:ligatures w14:val="standardContextual"/>
        </w:rPr>
      </w:pPr>
      <w:r w:rsidRPr="007E4F57">
        <w:rPr>
          <w:rFonts w:ascii="StobiSans Regular" w:hAnsi="StobiSans Regular" w:cs="Calibri"/>
          <w:b/>
          <w:bCs/>
          <w:kern w:val="2"/>
          <w:sz w:val="20"/>
          <w:szCs w:val="20"/>
          <w:u w:val="single"/>
          <w:lang w:val="mk-MK"/>
          <w14:ligatures w14:val="standardContextual"/>
        </w:rPr>
        <w:t>Заклучоци:</w:t>
      </w:r>
    </w:p>
    <w:p w14:paraId="0EE48575" w14:textId="5A10DEBD" w:rsidR="00411E3C" w:rsidRPr="007E4F57" w:rsidRDefault="00411E3C" w:rsidP="007E4F57">
      <w:pPr>
        <w:numPr>
          <w:ilvl w:val="0"/>
          <w:numId w:val="28"/>
        </w:numPr>
        <w:spacing w:before="240" w:line="240" w:lineRule="auto"/>
        <w:contextualSpacing/>
        <w:jc w:val="both"/>
        <w:rPr>
          <w:rFonts w:ascii="StobiSans Regular" w:hAnsi="StobiSans Regular" w:cs="Calibri"/>
          <w:b/>
          <w:bCs/>
          <w:kern w:val="2"/>
          <w:sz w:val="20"/>
          <w:szCs w:val="20"/>
          <w:u w:val="single"/>
          <w:lang w:val="mk-MK"/>
          <w14:ligatures w14:val="standardContextual"/>
        </w:rPr>
      </w:pPr>
      <w:r w:rsidRPr="007E4F57">
        <w:rPr>
          <w:rFonts w:ascii="StobiSans Regular" w:hAnsi="StobiSans Regular" w:cs="Calibri"/>
          <w:kern w:val="2"/>
          <w:sz w:val="20"/>
          <w:szCs w:val="20"/>
          <w:lang w:val="mk-MK"/>
          <w14:ligatures w14:val="standardContextual"/>
        </w:rPr>
        <w:t xml:space="preserve">Се задолжува Одделението за соработка со невладини организации </w:t>
      </w:r>
      <w:r w:rsidR="00C873D7" w:rsidRPr="007E4F57">
        <w:rPr>
          <w:rFonts w:ascii="StobiSans Regular" w:hAnsi="StobiSans Regular" w:cs="Calibri"/>
          <w:kern w:val="2"/>
          <w:sz w:val="20"/>
          <w:szCs w:val="20"/>
          <w:lang w:val="mk-MK"/>
          <w14:ligatures w14:val="standardContextual"/>
        </w:rPr>
        <w:t xml:space="preserve">на Генералниот секретаријат, согласно дискусијата на седницата, </w:t>
      </w:r>
      <w:r w:rsidRPr="007E4F57">
        <w:rPr>
          <w:rFonts w:ascii="StobiSans Regular" w:hAnsi="StobiSans Regular" w:cs="Calibri"/>
          <w:kern w:val="2"/>
          <w:sz w:val="20"/>
          <w:szCs w:val="20"/>
          <w:lang w:val="mk-MK"/>
          <w14:ligatures w14:val="standardContextual"/>
        </w:rPr>
        <w:t xml:space="preserve">да подготви </w:t>
      </w:r>
      <w:r w:rsidR="00C873D7" w:rsidRPr="007E4F57">
        <w:rPr>
          <w:rFonts w:ascii="StobiSans Regular" w:hAnsi="StobiSans Regular" w:cs="Calibri"/>
          <w:kern w:val="2"/>
          <w:sz w:val="20"/>
          <w:szCs w:val="20"/>
          <w:lang w:val="mk-MK"/>
          <w14:ligatures w14:val="standardContextual"/>
        </w:rPr>
        <w:t>предлог-</w:t>
      </w:r>
      <w:r w:rsidRPr="007E4F57">
        <w:rPr>
          <w:rFonts w:ascii="StobiSans Regular" w:hAnsi="StobiSans Regular" w:cs="Calibri"/>
          <w:kern w:val="2"/>
          <w:sz w:val="20"/>
          <w:szCs w:val="20"/>
          <w:lang w:val="mk-MK"/>
          <w14:ligatures w14:val="standardContextual"/>
        </w:rPr>
        <w:t xml:space="preserve">мислење </w:t>
      </w:r>
      <w:r w:rsidR="00C873D7" w:rsidRPr="007E4F57">
        <w:rPr>
          <w:rFonts w:ascii="StobiSans Regular" w:hAnsi="StobiSans Regular" w:cs="Calibri"/>
          <w:kern w:val="2"/>
          <w:sz w:val="20"/>
          <w:szCs w:val="20"/>
          <w:lang w:val="mk-MK"/>
          <w14:ligatures w14:val="standardContextual"/>
        </w:rPr>
        <w:t>по Предлог-з</w:t>
      </w:r>
      <w:r w:rsidRPr="007E4F57">
        <w:rPr>
          <w:rFonts w:ascii="StobiSans Regular" w:hAnsi="StobiSans Regular" w:cs="Calibri"/>
          <w:kern w:val="2"/>
          <w:sz w:val="20"/>
          <w:szCs w:val="20"/>
          <w:lang w:val="mk-MK"/>
          <w14:ligatures w14:val="standardContextual"/>
        </w:rPr>
        <w:t>аконот за здруженија и фондации</w:t>
      </w:r>
      <w:r w:rsidR="00C873D7" w:rsidRPr="007E4F57">
        <w:rPr>
          <w:rFonts w:ascii="StobiSans Regular" w:hAnsi="StobiSans Regular" w:cs="Calibri"/>
          <w:kern w:val="2"/>
          <w:sz w:val="20"/>
          <w:szCs w:val="20"/>
          <w:lang w:val="mk-MK"/>
          <w14:ligatures w14:val="standardContextual"/>
        </w:rPr>
        <w:t xml:space="preserve"> и да го достави електронски до членовите на </w:t>
      </w:r>
      <w:r w:rsidRPr="007E4F57">
        <w:rPr>
          <w:rFonts w:ascii="StobiSans Regular" w:hAnsi="StobiSans Regular" w:cs="Calibri"/>
          <w:kern w:val="2"/>
          <w:sz w:val="20"/>
          <w:szCs w:val="20"/>
          <w:lang w:val="mk-MK"/>
          <w14:ligatures w14:val="standardContextual"/>
        </w:rPr>
        <w:t>Советот за соработка меѓу Владата и граѓанското општеств</w:t>
      </w:r>
      <w:r w:rsidR="00C873D7" w:rsidRPr="007E4F57">
        <w:rPr>
          <w:rFonts w:ascii="StobiSans Regular" w:hAnsi="StobiSans Regular" w:cs="Calibri"/>
          <w:kern w:val="2"/>
          <w:sz w:val="20"/>
          <w:szCs w:val="20"/>
          <w:lang w:val="mk-MK"/>
          <w14:ligatures w14:val="standardContextual"/>
        </w:rPr>
        <w:t>о.</w:t>
      </w:r>
    </w:p>
    <w:p w14:paraId="0862E07B" w14:textId="77777777" w:rsidR="007E4F57" w:rsidRPr="007E4F57" w:rsidRDefault="007E4F57" w:rsidP="007E4F57">
      <w:pPr>
        <w:spacing w:before="240" w:line="240" w:lineRule="auto"/>
        <w:ind w:left="720"/>
        <w:contextualSpacing/>
        <w:jc w:val="both"/>
        <w:rPr>
          <w:rFonts w:ascii="StobiSans Regular" w:hAnsi="StobiSans Regular" w:cs="Calibri"/>
          <w:b/>
          <w:bCs/>
          <w:kern w:val="2"/>
          <w:sz w:val="20"/>
          <w:szCs w:val="20"/>
          <w:u w:val="single"/>
          <w:lang w:val="mk-MK"/>
          <w14:ligatures w14:val="standardContextual"/>
        </w:rPr>
      </w:pPr>
    </w:p>
    <w:p w14:paraId="77B83C9C" w14:textId="0CEA0232" w:rsidR="00C873D7" w:rsidRPr="007E4F57" w:rsidRDefault="004770F5" w:rsidP="007E4F57">
      <w:pPr>
        <w:numPr>
          <w:ilvl w:val="0"/>
          <w:numId w:val="28"/>
        </w:numPr>
        <w:spacing w:before="240" w:line="240" w:lineRule="auto"/>
        <w:contextualSpacing/>
        <w:jc w:val="both"/>
        <w:rPr>
          <w:rFonts w:ascii="StobiSans Regular" w:hAnsi="StobiSans Regular" w:cs="Calibri"/>
          <w:b/>
          <w:bCs/>
          <w:kern w:val="2"/>
          <w:sz w:val="20"/>
          <w:szCs w:val="20"/>
          <w:u w:val="single"/>
          <w:lang w:val="mk-MK"/>
          <w14:ligatures w14:val="standardContextual"/>
        </w:rPr>
      </w:pPr>
      <w:r w:rsidRPr="007E4F57">
        <w:rPr>
          <w:rFonts w:ascii="StobiSans Regular" w:hAnsi="StobiSans Regular" w:cs="Calibri"/>
          <w:kern w:val="2"/>
          <w:sz w:val="20"/>
          <w:szCs w:val="20"/>
          <w:lang w:val="mk-MK"/>
          <w14:ligatures w14:val="standardContextual"/>
        </w:rPr>
        <w:t>По усогласување на текстот, мислењето на Советот за соработка меѓу Владата и граѓанското општество по Предлог-законот за здруженија и фондации да се достави до Министерството за правда.</w:t>
      </w:r>
    </w:p>
    <w:p w14:paraId="03EAC7FB" w14:textId="1156DFE3" w:rsidR="00FA327A" w:rsidRPr="007E4F57" w:rsidRDefault="00FA327A" w:rsidP="007E4F57">
      <w:pPr>
        <w:pStyle w:val="NormalWeb"/>
        <w:jc w:val="center"/>
        <w:rPr>
          <w:rFonts w:ascii="StobiSans Regular" w:hAnsi="StobiSans Regular"/>
          <w:b/>
          <w:bCs/>
          <w:sz w:val="20"/>
          <w:szCs w:val="20"/>
          <w:u w:val="single"/>
        </w:rPr>
      </w:pPr>
      <w:r w:rsidRPr="007E4F57">
        <w:rPr>
          <w:rFonts w:ascii="StobiSans Regular" w:hAnsi="StobiSans Regular"/>
          <w:b/>
          <w:bCs/>
          <w:sz w:val="20"/>
          <w:szCs w:val="20"/>
          <w:u w:val="single"/>
          <w:lang w:val="mk-MK"/>
        </w:rPr>
        <w:t>Точка 2</w:t>
      </w:r>
    </w:p>
    <w:p w14:paraId="359411EA" w14:textId="6B4AECAA" w:rsidR="00F16ABA" w:rsidRPr="007E4F57" w:rsidRDefault="006C5356" w:rsidP="007E4F57">
      <w:pPr>
        <w:pStyle w:val="NormalWeb"/>
        <w:jc w:val="both"/>
        <w:rPr>
          <w:rFonts w:ascii="StobiSans Regular" w:hAnsi="StobiSans Regular"/>
          <w:sz w:val="20"/>
          <w:szCs w:val="20"/>
          <w:lang w:val="mk-MK"/>
        </w:rPr>
      </w:pPr>
      <w:proofErr w:type="spellStart"/>
      <w:r w:rsidRPr="007E4F57">
        <w:rPr>
          <w:rFonts w:ascii="StobiSans Regular" w:hAnsi="StobiSans Regular"/>
          <w:sz w:val="20"/>
          <w:szCs w:val="20"/>
          <w:lang w:val="mk-MK"/>
        </w:rPr>
        <w:t>Суеда</w:t>
      </w:r>
      <w:proofErr w:type="spellEnd"/>
      <w:r w:rsidRPr="007E4F57">
        <w:rPr>
          <w:rFonts w:ascii="StobiSans Regular" w:hAnsi="StobiSans Regular"/>
          <w:sz w:val="20"/>
          <w:szCs w:val="20"/>
          <w:lang w:val="mk-MK"/>
        </w:rPr>
        <w:t xml:space="preserve"> Бајрами </w:t>
      </w:r>
      <w:r w:rsidR="00A70808" w:rsidRPr="007E4F57">
        <w:rPr>
          <w:rFonts w:ascii="StobiSans Regular" w:hAnsi="StobiSans Regular"/>
          <w:sz w:val="20"/>
          <w:szCs w:val="20"/>
          <w:lang w:val="mk-MK"/>
        </w:rPr>
        <w:t>информираше</w:t>
      </w:r>
      <w:r w:rsidRPr="007E4F57">
        <w:rPr>
          <w:rFonts w:ascii="StobiSans Regular" w:hAnsi="StobiSans Regular"/>
          <w:sz w:val="20"/>
          <w:szCs w:val="20"/>
          <w:lang w:val="mk-MK"/>
        </w:rPr>
        <w:t xml:space="preserve"> дека</w:t>
      </w:r>
      <w:r w:rsidR="00F16ABA" w:rsidRPr="007E4F57">
        <w:rPr>
          <w:rFonts w:ascii="StobiSans Regular" w:hAnsi="StobiSans Regular"/>
          <w:sz w:val="20"/>
          <w:szCs w:val="20"/>
          <w:lang w:val="mk-MK"/>
        </w:rPr>
        <w:t xml:space="preserve"> Предлог-Одлуката за условите за распределба и користење на средства за финансирање на програмските активности на здруженија и фондации од Буџетот на Република Северна Македонија за 2026 година, предложена од Министерството за односи меѓу заедниците</w:t>
      </w:r>
      <w:r w:rsidRPr="007E4F57">
        <w:rPr>
          <w:rFonts w:ascii="StobiSans Regular" w:hAnsi="StobiSans Regular"/>
          <w:sz w:val="20"/>
          <w:szCs w:val="20"/>
          <w:lang w:val="mk-MK"/>
        </w:rPr>
        <w:t xml:space="preserve">, беше повлечена од владина процедура поради потребата да се </w:t>
      </w:r>
      <w:r w:rsidR="00A70808" w:rsidRPr="007E4F57">
        <w:rPr>
          <w:rFonts w:ascii="StobiSans Regular" w:hAnsi="StobiSans Regular"/>
          <w:sz w:val="20"/>
          <w:szCs w:val="20"/>
          <w:lang w:val="mk-MK"/>
        </w:rPr>
        <w:t>усогласи со</w:t>
      </w:r>
      <w:r w:rsidRPr="007E4F57">
        <w:rPr>
          <w:rFonts w:ascii="StobiSans Regular" w:hAnsi="StobiSans Regular"/>
          <w:sz w:val="20"/>
          <w:szCs w:val="20"/>
          <w:lang w:val="mk-MK"/>
        </w:rPr>
        <w:t xml:space="preserve"> мислењ</w:t>
      </w:r>
      <w:r w:rsidR="00A70808" w:rsidRPr="007E4F57">
        <w:rPr>
          <w:rFonts w:ascii="StobiSans Regular" w:hAnsi="StobiSans Regular"/>
          <w:sz w:val="20"/>
          <w:szCs w:val="20"/>
          <w:lang w:val="mk-MK"/>
        </w:rPr>
        <w:t>ето на</w:t>
      </w:r>
      <w:r w:rsidRPr="007E4F57">
        <w:rPr>
          <w:rFonts w:ascii="StobiSans Regular" w:hAnsi="StobiSans Regular"/>
          <w:sz w:val="20"/>
          <w:szCs w:val="20"/>
          <w:lang w:val="mk-MK"/>
        </w:rPr>
        <w:t xml:space="preserve"> Министерството за финансии</w:t>
      </w:r>
      <w:r w:rsidR="00A70808" w:rsidRPr="007E4F57">
        <w:rPr>
          <w:rFonts w:ascii="StobiSans Regular" w:hAnsi="StobiSans Regular"/>
          <w:sz w:val="20"/>
          <w:szCs w:val="20"/>
          <w:lang w:val="mk-MK"/>
        </w:rPr>
        <w:t xml:space="preserve"> и</w:t>
      </w:r>
      <w:r w:rsidRPr="007E4F57">
        <w:rPr>
          <w:rFonts w:ascii="StobiSans Regular" w:hAnsi="StobiSans Regular"/>
          <w:sz w:val="20"/>
          <w:szCs w:val="20"/>
          <w:lang w:val="mk-MK"/>
        </w:rPr>
        <w:t xml:space="preserve"> Секретаријатот за законодавство, </w:t>
      </w:r>
      <w:r w:rsidR="00A70808" w:rsidRPr="007E4F57">
        <w:rPr>
          <w:rFonts w:ascii="StobiSans Regular" w:hAnsi="StobiSans Regular"/>
          <w:sz w:val="20"/>
          <w:szCs w:val="20"/>
          <w:lang w:val="mk-MK"/>
        </w:rPr>
        <w:t>и да се обезбеди мислење</w:t>
      </w:r>
      <w:r w:rsidRPr="007E4F57">
        <w:rPr>
          <w:rFonts w:ascii="StobiSans Regular" w:hAnsi="StobiSans Regular"/>
          <w:sz w:val="20"/>
          <w:szCs w:val="20"/>
          <w:lang w:val="mk-MK"/>
        </w:rPr>
        <w:t xml:space="preserve"> </w:t>
      </w:r>
      <w:r w:rsidR="006E3FDD" w:rsidRPr="007E4F57">
        <w:rPr>
          <w:rFonts w:ascii="StobiSans Regular" w:hAnsi="StobiSans Regular"/>
          <w:sz w:val="20"/>
          <w:szCs w:val="20"/>
          <w:lang w:val="mk-MK"/>
        </w:rPr>
        <w:t xml:space="preserve">од </w:t>
      </w:r>
      <w:r w:rsidRPr="007E4F57">
        <w:rPr>
          <w:rFonts w:ascii="StobiSans Regular" w:hAnsi="StobiSans Regular"/>
          <w:sz w:val="20"/>
          <w:szCs w:val="20"/>
          <w:lang w:val="mk-MK"/>
        </w:rPr>
        <w:t xml:space="preserve">Советот за соработка меѓу Владата и граѓанското општество. </w:t>
      </w:r>
    </w:p>
    <w:p w14:paraId="6D3B7D70" w14:textId="0C188935" w:rsidR="000775E9" w:rsidRPr="007E4F57" w:rsidRDefault="000775E9" w:rsidP="007E4F57">
      <w:pPr>
        <w:pStyle w:val="NormalWeb"/>
        <w:jc w:val="both"/>
        <w:rPr>
          <w:rFonts w:ascii="StobiSans Regular" w:hAnsi="StobiSans Regular"/>
          <w:sz w:val="20"/>
          <w:szCs w:val="20"/>
          <w:lang w:val="mk-MK"/>
        </w:rPr>
      </w:pPr>
      <w:r w:rsidRPr="007E4F57">
        <w:rPr>
          <w:rFonts w:ascii="StobiSans Regular" w:hAnsi="StobiSans Regular"/>
          <w:sz w:val="20"/>
          <w:szCs w:val="20"/>
          <w:lang w:val="mk-MK"/>
        </w:rPr>
        <w:t xml:space="preserve">Драгица Вучковиќ го отвори прашањето </w:t>
      </w:r>
      <w:r w:rsidR="006E3FDD" w:rsidRPr="007E4F57">
        <w:rPr>
          <w:rFonts w:ascii="StobiSans Regular" w:hAnsi="StobiSans Regular"/>
          <w:sz w:val="20"/>
          <w:szCs w:val="20"/>
          <w:lang w:val="mk-MK"/>
        </w:rPr>
        <w:t>за</w:t>
      </w:r>
      <w:r w:rsidRPr="007E4F57">
        <w:rPr>
          <w:rFonts w:ascii="StobiSans Regular" w:hAnsi="StobiSans Regular"/>
          <w:sz w:val="20"/>
          <w:szCs w:val="20"/>
          <w:lang w:val="mk-MK"/>
        </w:rPr>
        <w:t xml:space="preserve"> соодветноста на критериумите за проценка на квалитетот на проектите, меѓутоа во текот на дискусијата членовите на Советот </w:t>
      </w:r>
      <w:r w:rsidR="00A70808" w:rsidRPr="007E4F57">
        <w:rPr>
          <w:rFonts w:ascii="StobiSans Regular" w:hAnsi="StobiSans Regular"/>
          <w:sz w:val="20"/>
          <w:szCs w:val="20"/>
          <w:lang w:val="mk-MK"/>
        </w:rPr>
        <w:t>оценија</w:t>
      </w:r>
      <w:r w:rsidRPr="007E4F57">
        <w:rPr>
          <w:rFonts w:ascii="StobiSans Regular" w:hAnsi="StobiSans Regular"/>
          <w:sz w:val="20"/>
          <w:szCs w:val="20"/>
          <w:lang w:val="mk-MK"/>
        </w:rPr>
        <w:t xml:space="preserve"> дека во овој дел не е потребно да се прават </w:t>
      </w:r>
      <w:r w:rsidR="006E3FDD" w:rsidRPr="007E4F57">
        <w:rPr>
          <w:rFonts w:ascii="StobiSans Regular" w:hAnsi="StobiSans Regular"/>
          <w:sz w:val="20"/>
          <w:szCs w:val="20"/>
          <w:lang w:val="mk-MK"/>
        </w:rPr>
        <w:t xml:space="preserve">конкретни </w:t>
      </w:r>
      <w:r w:rsidRPr="007E4F57">
        <w:rPr>
          <w:rFonts w:ascii="StobiSans Regular" w:hAnsi="StobiSans Regular"/>
          <w:sz w:val="20"/>
          <w:szCs w:val="20"/>
          <w:lang w:val="mk-MK"/>
        </w:rPr>
        <w:t>измени.</w:t>
      </w:r>
    </w:p>
    <w:p w14:paraId="7542CF32" w14:textId="0204816C" w:rsidR="00E92F62" w:rsidRPr="007E4F57" w:rsidRDefault="000775E9" w:rsidP="007E4F57">
      <w:pPr>
        <w:pStyle w:val="NormalWeb"/>
        <w:jc w:val="both"/>
        <w:rPr>
          <w:rFonts w:ascii="StobiSans Regular" w:hAnsi="StobiSans Regular"/>
          <w:sz w:val="20"/>
          <w:szCs w:val="20"/>
          <w:lang w:val="mk-MK"/>
        </w:rPr>
      </w:pPr>
      <w:r w:rsidRPr="007E4F57">
        <w:rPr>
          <w:rFonts w:ascii="StobiSans Regular" w:hAnsi="StobiSans Regular"/>
          <w:sz w:val="20"/>
          <w:szCs w:val="20"/>
          <w:lang w:val="mk-MK"/>
        </w:rPr>
        <w:t>Валентина Величковиќ истакна дека има 2 забелешки во однос на Предлог-одлуката</w:t>
      </w:r>
      <w:r w:rsidR="001B0DB9" w:rsidRPr="007E4F57">
        <w:rPr>
          <w:rFonts w:ascii="StobiSans Regular" w:hAnsi="StobiSans Regular"/>
          <w:sz w:val="20"/>
          <w:szCs w:val="20"/>
          <w:lang w:val="mk-MK"/>
        </w:rPr>
        <w:t>, посочувајќи дека е потребно да се</w:t>
      </w:r>
      <w:r w:rsidR="00525D28" w:rsidRPr="007E4F57">
        <w:rPr>
          <w:rFonts w:ascii="StobiSans Regular" w:hAnsi="StobiSans Regular"/>
          <w:sz w:val="20"/>
          <w:szCs w:val="20"/>
          <w:lang w:val="mk-MK"/>
        </w:rPr>
        <w:t xml:space="preserve"> направат измени </w:t>
      </w:r>
      <w:r w:rsidRPr="007E4F57">
        <w:rPr>
          <w:rFonts w:ascii="StobiSans Regular" w:hAnsi="StobiSans Regular"/>
          <w:sz w:val="20"/>
          <w:szCs w:val="20"/>
          <w:lang w:val="mk-MK"/>
        </w:rPr>
        <w:t>во член 6</w:t>
      </w:r>
      <w:r w:rsidR="00525D28" w:rsidRPr="007E4F57">
        <w:rPr>
          <w:rFonts w:ascii="StobiSans Regular" w:hAnsi="StobiSans Regular"/>
          <w:sz w:val="20"/>
          <w:szCs w:val="20"/>
          <w:lang w:val="mk-MK"/>
        </w:rPr>
        <w:t xml:space="preserve">, односно во делот </w:t>
      </w:r>
      <w:r w:rsidRPr="007E4F57">
        <w:rPr>
          <w:rFonts w:ascii="StobiSans Regular" w:hAnsi="StobiSans Regular"/>
          <w:sz w:val="20"/>
          <w:szCs w:val="20"/>
          <w:lang w:val="mk-MK"/>
        </w:rPr>
        <w:t xml:space="preserve">каде што е наведено дека Јавниот повик се објавува на веб-страницата на Министерството за односи меѓу заедниците, да се додаде и веб-страницата на </w:t>
      </w:r>
      <w:r w:rsidR="00A70808" w:rsidRPr="007E4F57">
        <w:rPr>
          <w:rFonts w:ascii="StobiSans Regular" w:hAnsi="StobiSans Regular"/>
          <w:sz w:val="20"/>
          <w:szCs w:val="20"/>
          <w:lang w:val="mk-MK"/>
        </w:rPr>
        <w:t xml:space="preserve">Одделението за соработка со невладини организации на </w:t>
      </w:r>
      <w:r w:rsidRPr="007E4F57">
        <w:rPr>
          <w:rFonts w:ascii="StobiSans Regular" w:hAnsi="StobiSans Regular"/>
          <w:sz w:val="20"/>
          <w:szCs w:val="20"/>
          <w:lang w:val="mk-MK"/>
        </w:rPr>
        <w:t xml:space="preserve">Генералниот секретаријат на Владата, како и </w:t>
      </w:r>
      <w:r w:rsidR="00E92F62" w:rsidRPr="007E4F57">
        <w:rPr>
          <w:rFonts w:ascii="StobiSans Regular" w:hAnsi="StobiSans Regular"/>
          <w:sz w:val="20"/>
          <w:szCs w:val="20"/>
          <w:lang w:val="mk-MK"/>
        </w:rPr>
        <w:t>да се направат измени во член 8 став 2, односно да се избрише алинеја 6 „Советот за соработка меѓу Владата и граѓанското општество“, а членот да се дополни со нов став 4, кој ќе гласи: „Во работата на Комисијата од ставот 1 на овој член учествува и претставник на Советот за соработка меѓу Владата и граѓанското општество во својство на набљудувач“.</w:t>
      </w:r>
    </w:p>
    <w:p w14:paraId="25694CD9" w14:textId="77777777" w:rsidR="002D6BA5" w:rsidRPr="007E4F57" w:rsidRDefault="002D6BA5" w:rsidP="007E4F57">
      <w:pPr>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 xml:space="preserve">Александра Цветановска предложи во Комисијата за евалуација на проектите да бидат вклучени клучните чинители за областите коишто ќе бидат предмет на Јавниот повик, со цел да се обезбеди </w:t>
      </w:r>
      <w:r w:rsidRPr="007E4F57">
        <w:rPr>
          <w:rFonts w:ascii="StobiSans Regular" w:hAnsi="StobiSans Regular"/>
          <w:sz w:val="20"/>
          <w:szCs w:val="20"/>
          <w:lang w:val="mk-MK"/>
        </w:rPr>
        <w:lastRenderedPageBreak/>
        <w:t>соодветен капацитет на Министерството за односи меѓу заедниците за менаџирање со ваков тип на проекти.</w:t>
      </w:r>
    </w:p>
    <w:p w14:paraId="01764179" w14:textId="675F06C8" w:rsidR="00E92F62" w:rsidRPr="007E4F57" w:rsidRDefault="00E92F62" w:rsidP="007E4F57">
      <w:pPr>
        <w:pStyle w:val="NormalWeb"/>
        <w:jc w:val="both"/>
        <w:rPr>
          <w:rFonts w:ascii="StobiSans Regular" w:hAnsi="StobiSans Regular"/>
          <w:sz w:val="20"/>
          <w:szCs w:val="20"/>
          <w:lang w:val="mk-MK"/>
        </w:rPr>
      </w:pPr>
      <w:r w:rsidRPr="007E4F57">
        <w:rPr>
          <w:rFonts w:ascii="StobiSans Regular" w:hAnsi="StobiSans Regular"/>
          <w:sz w:val="20"/>
          <w:szCs w:val="20"/>
          <w:lang w:val="mk-MK"/>
        </w:rPr>
        <w:t xml:space="preserve">Андреј </w:t>
      </w:r>
      <w:proofErr w:type="spellStart"/>
      <w:r w:rsidRPr="007E4F57">
        <w:rPr>
          <w:rFonts w:ascii="StobiSans Regular" w:hAnsi="StobiSans Regular"/>
          <w:sz w:val="20"/>
          <w:szCs w:val="20"/>
          <w:lang w:val="mk-MK"/>
        </w:rPr>
        <w:t>Сених</w:t>
      </w:r>
      <w:proofErr w:type="spellEnd"/>
      <w:r w:rsidRPr="007E4F57">
        <w:rPr>
          <w:rFonts w:ascii="StobiSans Regular" w:hAnsi="StobiSans Regular"/>
          <w:sz w:val="20"/>
          <w:szCs w:val="20"/>
          <w:lang w:val="mk-MK"/>
        </w:rPr>
        <w:t xml:space="preserve"> предложи да се преформулира </w:t>
      </w:r>
      <w:r w:rsidR="00A70808" w:rsidRPr="007E4F57">
        <w:rPr>
          <w:rFonts w:ascii="StobiSans Regular" w:hAnsi="StobiSans Regular"/>
          <w:sz w:val="20"/>
          <w:szCs w:val="20"/>
          <w:lang w:val="mk-MK"/>
        </w:rPr>
        <w:t>ч</w:t>
      </w:r>
      <w:r w:rsidRPr="007E4F57">
        <w:rPr>
          <w:rFonts w:ascii="StobiSans Regular" w:hAnsi="StobiSans Regular"/>
          <w:sz w:val="20"/>
          <w:szCs w:val="20"/>
          <w:lang w:val="mk-MK"/>
        </w:rPr>
        <w:t>лен 7, став 2 и точката 7 да гласи : „Изјава на овластеното лице на здружението или на фондацијата дека не се обезбедени средства за исти активности од други извори“, со цел да се намали административниот товар, но и да се избрише</w:t>
      </w:r>
      <w:r w:rsidRPr="007E4F57">
        <w:rPr>
          <w:rFonts w:ascii="StobiSans Regular" w:eastAsiaTheme="minorHAnsi" w:hAnsi="StobiSans Regular" w:cstheme="minorBidi"/>
          <w:sz w:val="20"/>
          <w:szCs w:val="20"/>
          <w:lang w:val="mk-MK"/>
        </w:rPr>
        <w:t xml:space="preserve"> </w:t>
      </w:r>
      <w:r w:rsidRPr="007E4F57">
        <w:rPr>
          <w:rFonts w:ascii="StobiSans Regular" w:hAnsi="StobiSans Regular"/>
          <w:sz w:val="20"/>
          <w:szCs w:val="20"/>
          <w:lang w:val="mk-MK"/>
        </w:rPr>
        <w:t xml:space="preserve">точка 8 </w:t>
      </w:r>
      <w:r w:rsidR="00A70808" w:rsidRPr="007E4F57">
        <w:rPr>
          <w:rFonts w:ascii="StobiSans Regular" w:hAnsi="StobiSans Regular"/>
          <w:sz w:val="20"/>
          <w:szCs w:val="20"/>
          <w:lang w:val="mk-MK"/>
        </w:rPr>
        <w:t>од истиот став</w:t>
      </w:r>
      <w:r w:rsidRPr="007E4F57">
        <w:rPr>
          <w:rFonts w:ascii="StobiSans Regular" w:hAnsi="StobiSans Regular"/>
          <w:sz w:val="20"/>
          <w:szCs w:val="20"/>
          <w:lang w:val="mk-MK"/>
        </w:rPr>
        <w:t xml:space="preserve"> „</w:t>
      </w:r>
      <w:r w:rsidR="000F3243" w:rsidRPr="007E4F57">
        <w:rPr>
          <w:rFonts w:ascii="StobiSans Regular" w:hAnsi="StobiSans Regular"/>
          <w:sz w:val="20"/>
          <w:szCs w:val="20"/>
          <w:lang w:val="mk-MK"/>
        </w:rPr>
        <w:t>Изјава на овластеното лице на здружението или на фондацијата дека за ист проект претходно нема добиено буџетски средства“</w:t>
      </w:r>
      <w:r w:rsidR="00E37F64" w:rsidRPr="007E4F57">
        <w:rPr>
          <w:rFonts w:ascii="StobiSans Regular" w:hAnsi="StobiSans Regular"/>
          <w:sz w:val="20"/>
          <w:szCs w:val="20"/>
          <w:lang w:val="mk-MK"/>
        </w:rPr>
        <w:t>.</w:t>
      </w:r>
    </w:p>
    <w:p w14:paraId="56884389" w14:textId="63722FC9" w:rsidR="00451DBA" w:rsidRPr="007E4F57" w:rsidRDefault="00E37F64" w:rsidP="007E4F57">
      <w:pPr>
        <w:pStyle w:val="NormalWeb"/>
        <w:jc w:val="both"/>
        <w:rPr>
          <w:rFonts w:ascii="StobiSans Regular" w:hAnsi="StobiSans Regular"/>
          <w:sz w:val="20"/>
          <w:szCs w:val="20"/>
          <w:lang w:val="mk-MK"/>
        </w:rPr>
      </w:pPr>
      <w:r w:rsidRPr="007E4F57">
        <w:rPr>
          <w:rFonts w:ascii="StobiSans Regular" w:hAnsi="StobiSans Regular"/>
          <w:sz w:val="20"/>
          <w:szCs w:val="20"/>
          <w:lang w:val="mk-MK"/>
        </w:rPr>
        <w:t xml:space="preserve">Претседателката на Советот изрази загриженост што </w:t>
      </w:r>
      <w:r w:rsidR="00451DBA" w:rsidRPr="007E4F57">
        <w:rPr>
          <w:rFonts w:ascii="StobiSans Regular" w:hAnsi="StobiSans Regular"/>
          <w:sz w:val="20"/>
          <w:szCs w:val="20"/>
          <w:lang w:val="mk-MK"/>
        </w:rPr>
        <w:t>со предложената Одлука и Програма во 2026 година, споредено со 2025 година, се намалува вкупниот износ на финансиската поддршка за проектни активности на здруженијата и фондациите за 1.867.000 денари, а максималниот износ на поединечните грантови на организациите се намалува за 100.000 денари, што може да влијае на квалитетот на предложените проекти</w:t>
      </w:r>
      <w:r w:rsidR="006C5356" w:rsidRPr="007E4F57">
        <w:rPr>
          <w:rFonts w:ascii="StobiSans Regular" w:hAnsi="StobiSans Regular"/>
          <w:sz w:val="20"/>
          <w:szCs w:val="20"/>
          <w:lang w:val="mk-MK"/>
        </w:rPr>
        <w:t>, особено ако се има предвид дека согласно Стратегијата на Владата за соработка со и развој на граѓанското општество 2025-2028 година, се предвидува поттикнување на институционален и организациски развој на граѓанските организации преку зголемување на финансиската поддршка во согласност со реалните можности на Буџетот на Република Северна Македонија.</w:t>
      </w:r>
      <w:r w:rsidR="00F74089" w:rsidRPr="007E4F57">
        <w:rPr>
          <w:rFonts w:ascii="StobiSans Regular" w:hAnsi="StobiSans Regular"/>
          <w:sz w:val="20"/>
          <w:szCs w:val="20"/>
          <w:lang w:val="mk-MK"/>
        </w:rPr>
        <w:t xml:space="preserve"> Воедно</w:t>
      </w:r>
      <w:r w:rsidR="00AA025C" w:rsidRPr="007E4F57">
        <w:rPr>
          <w:rFonts w:ascii="StobiSans Regular" w:hAnsi="StobiSans Regular"/>
          <w:sz w:val="20"/>
          <w:szCs w:val="20"/>
          <w:lang w:val="mk-MK"/>
        </w:rPr>
        <w:t>,</w:t>
      </w:r>
      <w:r w:rsidR="00F74089" w:rsidRPr="007E4F57">
        <w:rPr>
          <w:rFonts w:ascii="StobiSans Regular" w:hAnsi="StobiSans Regular"/>
          <w:sz w:val="20"/>
          <w:szCs w:val="20"/>
          <w:lang w:val="mk-MK"/>
        </w:rPr>
        <w:t xml:space="preserve"> предложи во </w:t>
      </w:r>
      <w:r w:rsidR="00A70808" w:rsidRPr="007E4F57">
        <w:rPr>
          <w:rFonts w:ascii="StobiSans Regular" w:hAnsi="StobiSans Regular"/>
          <w:sz w:val="20"/>
          <w:szCs w:val="20"/>
          <w:lang w:val="mk-MK"/>
        </w:rPr>
        <w:t>ч</w:t>
      </w:r>
      <w:r w:rsidR="00F74089" w:rsidRPr="007E4F57">
        <w:rPr>
          <w:rFonts w:ascii="StobiSans Regular" w:hAnsi="StobiSans Regular"/>
          <w:sz w:val="20"/>
          <w:szCs w:val="20"/>
          <w:lang w:val="mk-MK"/>
        </w:rPr>
        <w:t xml:space="preserve">лен 12 од Одлуката, каде што се бара здруженијата и фондациите коишто добиле средства за финансирање на проектите да достават Извештај за користењето на средствата, </w:t>
      </w:r>
      <w:r w:rsidR="00AA025C" w:rsidRPr="007E4F57">
        <w:rPr>
          <w:rFonts w:ascii="StobiSans Regular" w:hAnsi="StobiSans Regular"/>
          <w:sz w:val="20"/>
          <w:szCs w:val="20"/>
          <w:lang w:val="mk-MK"/>
        </w:rPr>
        <w:t xml:space="preserve">како услов </w:t>
      </w:r>
      <w:r w:rsidR="00F74089" w:rsidRPr="007E4F57">
        <w:rPr>
          <w:rFonts w:ascii="StobiSans Regular" w:hAnsi="StobiSans Regular"/>
          <w:sz w:val="20"/>
          <w:szCs w:val="20"/>
          <w:lang w:val="mk-MK"/>
        </w:rPr>
        <w:t xml:space="preserve">да се додаде и </w:t>
      </w:r>
      <w:r w:rsidR="00AA025C" w:rsidRPr="007E4F57">
        <w:rPr>
          <w:rFonts w:ascii="StobiSans Regular" w:hAnsi="StobiSans Regular"/>
          <w:sz w:val="20"/>
          <w:szCs w:val="20"/>
          <w:lang w:val="mk-MK"/>
        </w:rPr>
        <w:t xml:space="preserve">објавување на </w:t>
      </w:r>
      <w:r w:rsidR="00F74089" w:rsidRPr="007E4F57">
        <w:rPr>
          <w:rFonts w:ascii="StobiSans Regular" w:hAnsi="StobiSans Regular"/>
          <w:sz w:val="20"/>
          <w:szCs w:val="20"/>
          <w:lang w:val="mk-MK"/>
        </w:rPr>
        <w:t>годишен извештај за претходната година.</w:t>
      </w:r>
    </w:p>
    <w:p w14:paraId="35B0B122" w14:textId="23A45CA1" w:rsidR="00451DBA" w:rsidRPr="007E4F57" w:rsidRDefault="00F74089" w:rsidP="007E4F57">
      <w:pPr>
        <w:pStyle w:val="NormalWeb"/>
        <w:jc w:val="both"/>
        <w:rPr>
          <w:rFonts w:ascii="StobiSans Regular" w:hAnsi="StobiSans Regular"/>
          <w:sz w:val="20"/>
          <w:szCs w:val="20"/>
          <w:lang w:val="mk-MK"/>
        </w:rPr>
      </w:pPr>
      <w:r w:rsidRPr="007E4F57">
        <w:rPr>
          <w:rFonts w:ascii="StobiSans Regular" w:hAnsi="StobiSans Regular"/>
          <w:sz w:val="20"/>
          <w:szCs w:val="20"/>
          <w:lang w:val="mk-MK"/>
        </w:rPr>
        <w:t xml:space="preserve">Данче </w:t>
      </w:r>
      <w:proofErr w:type="spellStart"/>
      <w:r w:rsidRPr="007E4F57">
        <w:rPr>
          <w:rFonts w:ascii="StobiSans Regular" w:hAnsi="StobiSans Regular"/>
          <w:sz w:val="20"/>
          <w:szCs w:val="20"/>
          <w:lang w:val="mk-MK"/>
        </w:rPr>
        <w:t>Даниловска-Бајдевска</w:t>
      </w:r>
      <w:proofErr w:type="spellEnd"/>
      <w:r w:rsidRPr="007E4F57">
        <w:rPr>
          <w:rFonts w:ascii="StobiSans Regular" w:hAnsi="StobiSans Regular"/>
          <w:sz w:val="20"/>
          <w:szCs w:val="20"/>
          <w:lang w:val="mk-MK"/>
        </w:rPr>
        <w:t xml:space="preserve"> потсети дека една од причините за тригодишниот бојкот на Советот беше токму намалувањето на средствата за финансиската поддршка за проектни активности на здруженијата и фондациите и порача дека во иднина треба да се размислува за зголемување на овој буџет.</w:t>
      </w:r>
    </w:p>
    <w:p w14:paraId="00599667" w14:textId="56B9771B" w:rsidR="00451DBA" w:rsidRPr="007E4F57" w:rsidRDefault="00A70808" w:rsidP="007E4F57">
      <w:pPr>
        <w:spacing w:line="240" w:lineRule="auto"/>
        <w:jc w:val="both"/>
        <w:rPr>
          <w:rFonts w:ascii="StobiSans Regular" w:hAnsi="StobiSans Regular" w:cs="Calibri"/>
          <w:b/>
          <w:bCs/>
          <w:kern w:val="2"/>
          <w:sz w:val="20"/>
          <w:szCs w:val="20"/>
          <w:u w:val="single"/>
          <w:lang w:val="mk-MK"/>
          <w14:ligatures w14:val="standardContextual"/>
        </w:rPr>
      </w:pPr>
      <w:r w:rsidRPr="007E4F57">
        <w:rPr>
          <w:rFonts w:ascii="StobiSans Regular" w:hAnsi="StobiSans Regular" w:cs="Calibri"/>
          <w:b/>
          <w:bCs/>
          <w:kern w:val="2"/>
          <w:sz w:val="20"/>
          <w:szCs w:val="20"/>
          <w:u w:val="single"/>
          <w:lang w:val="mk-MK"/>
          <w14:ligatures w14:val="standardContextual"/>
        </w:rPr>
        <w:t>Заклучок</w:t>
      </w:r>
      <w:r w:rsidR="00451DBA" w:rsidRPr="007E4F57">
        <w:rPr>
          <w:rFonts w:ascii="StobiSans Regular" w:hAnsi="StobiSans Regular" w:cs="Calibri"/>
          <w:b/>
          <w:bCs/>
          <w:kern w:val="2"/>
          <w:sz w:val="20"/>
          <w:szCs w:val="20"/>
          <w:u w:val="single"/>
          <w:lang w:val="mk-MK"/>
          <w14:ligatures w14:val="standardContextual"/>
        </w:rPr>
        <w:t>:</w:t>
      </w:r>
    </w:p>
    <w:p w14:paraId="3FAF12C1" w14:textId="01A35D7C" w:rsidR="00A70808" w:rsidRPr="007E4F57" w:rsidRDefault="00A70808" w:rsidP="007E4F57">
      <w:pPr>
        <w:pStyle w:val="NormalWeb"/>
        <w:jc w:val="both"/>
        <w:rPr>
          <w:rFonts w:ascii="StobiSans Regular" w:hAnsi="StobiSans Regular"/>
          <w:sz w:val="20"/>
          <w:szCs w:val="20"/>
          <w:lang w:val="mk-MK"/>
        </w:rPr>
      </w:pPr>
      <w:r w:rsidRPr="007E4F57">
        <w:rPr>
          <w:rFonts w:ascii="StobiSans Regular" w:hAnsi="StobiSans Regular"/>
          <w:sz w:val="20"/>
          <w:szCs w:val="20"/>
          <w:lang w:val="mk-MK"/>
        </w:rPr>
        <w:t>Советот за соработка меѓу Владата и граѓанското општество ја разгледа Предлог-Одлуката за условите за распределба и користење на средства за финансирање на програмските активности на здруженија и фондации од Буџетот на Република Северна Македонија за 2026 година, предложена од Министерството за односи меѓу заедниците и ги утврди следните забелешки:</w:t>
      </w:r>
    </w:p>
    <w:p w14:paraId="4886957C" w14:textId="241B2033" w:rsidR="00F81FD1" w:rsidRPr="007E4F57" w:rsidRDefault="00F81FD1" w:rsidP="007E4F57">
      <w:pPr>
        <w:pStyle w:val="NormalWeb"/>
        <w:numPr>
          <w:ilvl w:val="0"/>
          <w:numId w:val="29"/>
        </w:numPr>
        <w:jc w:val="both"/>
        <w:rPr>
          <w:rFonts w:ascii="StobiSans Regular" w:hAnsi="StobiSans Regular"/>
          <w:sz w:val="20"/>
          <w:szCs w:val="20"/>
          <w:lang w:val="mk-MK"/>
        </w:rPr>
      </w:pPr>
      <w:r w:rsidRPr="007E4F57">
        <w:rPr>
          <w:rFonts w:ascii="StobiSans Regular" w:hAnsi="StobiSans Regular"/>
          <w:sz w:val="20"/>
          <w:szCs w:val="20"/>
          <w:lang w:val="mk-MK"/>
        </w:rPr>
        <w:t>Во член 7 став 2 точката 7 да се преформулира и да гласи : „Изјава на овластеното лице на здружението или на фондацијата дека не се обезбедени средства за исти активности од други извори“;</w:t>
      </w:r>
    </w:p>
    <w:p w14:paraId="6E2184CB" w14:textId="77777777" w:rsidR="00F81FD1" w:rsidRPr="007E4F57" w:rsidRDefault="00F81FD1" w:rsidP="007E4F57">
      <w:pPr>
        <w:pStyle w:val="NormalWeb"/>
        <w:numPr>
          <w:ilvl w:val="0"/>
          <w:numId w:val="29"/>
        </w:numPr>
        <w:jc w:val="both"/>
        <w:rPr>
          <w:rFonts w:ascii="StobiSans Regular" w:hAnsi="StobiSans Regular"/>
          <w:sz w:val="20"/>
          <w:szCs w:val="20"/>
          <w:lang w:val="mk-MK"/>
        </w:rPr>
      </w:pPr>
      <w:r w:rsidRPr="007E4F57">
        <w:rPr>
          <w:rFonts w:ascii="StobiSans Regular" w:hAnsi="StobiSans Regular"/>
          <w:sz w:val="20"/>
          <w:szCs w:val="20"/>
          <w:lang w:val="mk-MK"/>
        </w:rPr>
        <w:t xml:space="preserve">Во член 7 став 2 точката 8 да се избрише, бидејќи организациите можат да спроведуваат повеќегодишни проекти или проектните активности да се поврзани со одбележување на годишни настани и сл.; </w:t>
      </w:r>
    </w:p>
    <w:p w14:paraId="3D21DB2E" w14:textId="470EFD76" w:rsidR="00F16ABA" w:rsidRPr="007E4F57" w:rsidRDefault="00F81FD1" w:rsidP="007E4F57">
      <w:pPr>
        <w:pStyle w:val="NormalWeb"/>
        <w:numPr>
          <w:ilvl w:val="0"/>
          <w:numId w:val="29"/>
        </w:numPr>
        <w:jc w:val="both"/>
        <w:rPr>
          <w:rFonts w:ascii="StobiSans Regular" w:hAnsi="StobiSans Regular"/>
          <w:sz w:val="20"/>
          <w:szCs w:val="20"/>
          <w:lang w:val="mk-MK"/>
        </w:rPr>
      </w:pPr>
      <w:r w:rsidRPr="007E4F57">
        <w:rPr>
          <w:rFonts w:ascii="StobiSans Regular" w:hAnsi="StobiSans Regular"/>
          <w:sz w:val="20"/>
          <w:szCs w:val="20"/>
          <w:lang w:val="mk-MK"/>
        </w:rPr>
        <w:t>Во член 8 став 2 да се избрише алинеја 6 „Советот за соработка меѓу Владата и граѓанското општество“, а членот да се дополни со нов став 4, кој ќе гласи: „Во работата на Комисијата од ставот 1 на овој член учествува и претставник на Советот за соработка меѓу Владата и граѓанското општество во својство на набљудувач“.</w:t>
      </w:r>
    </w:p>
    <w:p w14:paraId="47D802EE" w14:textId="77777777" w:rsidR="007E4F57" w:rsidRDefault="007E4F57" w:rsidP="007E4F57">
      <w:pPr>
        <w:spacing w:line="240" w:lineRule="auto"/>
        <w:jc w:val="center"/>
        <w:rPr>
          <w:rFonts w:ascii="StobiSans Regular" w:hAnsi="StobiSans Regular"/>
          <w:b/>
          <w:bCs/>
          <w:sz w:val="20"/>
          <w:szCs w:val="20"/>
          <w:u w:val="single"/>
          <w:lang w:val="mk-MK"/>
        </w:rPr>
      </w:pPr>
    </w:p>
    <w:p w14:paraId="153BBAB5" w14:textId="77777777" w:rsidR="00523060" w:rsidRDefault="00523060" w:rsidP="007E4F57">
      <w:pPr>
        <w:spacing w:line="240" w:lineRule="auto"/>
        <w:jc w:val="center"/>
        <w:rPr>
          <w:rFonts w:ascii="StobiSans Regular" w:hAnsi="StobiSans Regular"/>
          <w:b/>
          <w:bCs/>
          <w:sz w:val="20"/>
          <w:szCs w:val="20"/>
          <w:u w:val="single"/>
          <w:lang w:val="mk-MK"/>
        </w:rPr>
      </w:pPr>
    </w:p>
    <w:p w14:paraId="6D8C094A" w14:textId="77777777" w:rsidR="00523060" w:rsidRDefault="00523060" w:rsidP="007E4F57">
      <w:pPr>
        <w:spacing w:line="240" w:lineRule="auto"/>
        <w:jc w:val="center"/>
        <w:rPr>
          <w:rFonts w:ascii="StobiSans Regular" w:hAnsi="StobiSans Regular"/>
          <w:b/>
          <w:bCs/>
          <w:sz w:val="20"/>
          <w:szCs w:val="20"/>
          <w:u w:val="single"/>
          <w:lang w:val="mk-MK"/>
        </w:rPr>
      </w:pPr>
    </w:p>
    <w:p w14:paraId="47687DAE" w14:textId="544A7785" w:rsidR="00931AE8" w:rsidRPr="007E4F57" w:rsidRDefault="00931AE8" w:rsidP="007E4F57">
      <w:pPr>
        <w:spacing w:line="240" w:lineRule="auto"/>
        <w:jc w:val="center"/>
        <w:rPr>
          <w:rFonts w:ascii="StobiSans Regular" w:hAnsi="StobiSans Regular"/>
          <w:b/>
          <w:bCs/>
          <w:sz w:val="20"/>
          <w:szCs w:val="20"/>
          <w:u w:val="single"/>
          <w:lang w:val="mk-MK"/>
        </w:rPr>
      </w:pPr>
      <w:r w:rsidRPr="007E4F57">
        <w:rPr>
          <w:rFonts w:ascii="StobiSans Regular" w:hAnsi="StobiSans Regular"/>
          <w:b/>
          <w:bCs/>
          <w:sz w:val="20"/>
          <w:szCs w:val="20"/>
          <w:u w:val="single"/>
          <w:lang w:val="mk-MK"/>
        </w:rPr>
        <w:lastRenderedPageBreak/>
        <w:t>Точка 3</w:t>
      </w:r>
    </w:p>
    <w:p w14:paraId="41607DAB" w14:textId="77777777" w:rsidR="002D6BA5" w:rsidRPr="007E4F57" w:rsidRDefault="002D6BA5" w:rsidP="007E4F57">
      <w:pPr>
        <w:spacing w:after="0" w:line="240" w:lineRule="auto"/>
        <w:jc w:val="both"/>
        <w:rPr>
          <w:rFonts w:ascii="StobiSans Regular" w:hAnsi="StobiSans Regular"/>
          <w:sz w:val="20"/>
          <w:szCs w:val="20"/>
          <w:lang w:val="mk-MK"/>
        </w:rPr>
      </w:pPr>
      <w:proofErr w:type="spellStart"/>
      <w:r w:rsidRPr="007E4F57">
        <w:rPr>
          <w:rFonts w:ascii="StobiSans Regular" w:hAnsi="StobiSans Regular"/>
          <w:sz w:val="20"/>
          <w:szCs w:val="20"/>
          <w:lang w:val="mk-MK"/>
        </w:rPr>
        <w:t>Суеда</w:t>
      </w:r>
      <w:proofErr w:type="spellEnd"/>
      <w:r w:rsidRPr="007E4F57">
        <w:rPr>
          <w:rFonts w:ascii="StobiSans Regular" w:hAnsi="StobiSans Regular"/>
          <w:sz w:val="20"/>
          <w:szCs w:val="20"/>
          <w:lang w:val="mk-MK"/>
        </w:rPr>
        <w:t xml:space="preserve"> Бајрами информираше дека </w:t>
      </w:r>
      <w:r w:rsidR="00F16ABA" w:rsidRPr="007E4F57">
        <w:rPr>
          <w:rFonts w:ascii="StobiSans Regular" w:hAnsi="StobiSans Regular"/>
          <w:sz w:val="20"/>
          <w:szCs w:val="20"/>
          <w:lang w:val="mk-MK"/>
        </w:rPr>
        <w:t>Предлог-Програмата за финансирање на програмските активности на здруженијата и фондациите за 2026 година Министерството за односи меѓу заедниците</w:t>
      </w:r>
      <w:r w:rsidR="000706FA" w:rsidRPr="007E4F57">
        <w:rPr>
          <w:rFonts w:ascii="StobiSans Regular" w:hAnsi="StobiSans Regular"/>
          <w:sz w:val="20"/>
          <w:szCs w:val="20"/>
          <w:lang w:val="mk-MK"/>
        </w:rPr>
        <w:t xml:space="preserve"> </w:t>
      </w:r>
      <w:r w:rsidRPr="007E4F57">
        <w:rPr>
          <w:rFonts w:ascii="StobiSans Regular" w:hAnsi="StobiSans Regular"/>
          <w:sz w:val="20"/>
          <w:szCs w:val="20"/>
          <w:lang w:val="mk-MK"/>
        </w:rPr>
        <w:t>ја подготви по примерот на Програмата за 2025 година и препораките од спроведената ревизија.</w:t>
      </w:r>
    </w:p>
    <w:p w14:paraId="7F2A6BB2" w14:textId="77777777" w:rsidR="002D6BA5" w:rsidRPr="007E4F57" w:rsidRDefault="002D6BA5" w:rsidP="007E4F57">
      <w:pPr>
        <w:spacing w:after="0" w:line="240" w:lineRule="auto"/>
        <w:jc w:val="both"/>
        <w:rPr>
          <w:rFonts w:ascii="StobiSans Regular" w:hAnsi="StobiSans Regular"/>
          <w:sz w:val="20"/>
          <w:szCs w:val="20"/>
          <w:lang w:val="mk-MK"/>
        </w:rPr>
      </w:pPr>
    </w:p>
    <w:p w14:paraId="655D775E" w14:textId="13BDEF5D" w:rsidR="00F81FD1" w:rsidRPr="007E4F57" w:rsidRDefault="000073BB" w:rsidP="007E4F57">
      <w:pPr>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 xml:space="preserve">Данче </w:t>
      </w:r>
      <w:proofErr w:type="spellStart"/>
      <w:r w:rsidRPr="007E4F57">
        <w:rPr>
          <w:rFonts w:ascii="StobiSans Regular" w:hAnsi="StobiSans Regular"/>
          <w:sz w:val="20"/>
          <w:szCs w:val="20"/>
          <w:lang w:val="mk-MK"/>
        </w:rPr>
        <w:t>Даниловска-Бајдевска</w:t>
      </w:r>
      <w:proofErr w:type="spellEnd"/>
      <w:r w:rsidRPr="007E4F57">
        <w:rPr>
          <w:rFonts w:ascii="StobiSans Regular" w:hAnsi="StobiSans Regular"/>
          <w:sz w:val="20"/>
          <w:szCs w:val="20"/>
          <w:lang w:val="mk-MK"/>
        </w:rPr>
        <w:t xml:space="preserve"> уште еднаш потсети на причините за бојкотот</w:t>
      </w:r>
      <w:r w:rsidR="00EE41DA" w:rsidRPr="007E4F57">
        <w:rPr>
          <w:rFonts w:ascii="StobiSans Regular" w:hAnsi="StobiSans Regular"/>
          <w:sz w:val="20"/>
          <w:szCs w:val="20"/>
          <w:lang w:val="mk-MK"/>
        </w:rPr>
        <w:t xml:space="preserve"> на Советот</w:t>
      </w:r>
      <w:r w:rsidRPr="007E4F57">
        <w:rPr>
          <w:rFonts w:ascii="StobiSans Regular" w:hAnsi="StobiSans Regular"/>
          <w:sz w:val="20"/>
          <w:szCs w:val="20"/>
          <w:lang w:val="mk-MK"/>
        </w:rPr>
        <w:t>, препорачувајќи да има</w:t>
      </w:r>
      <w:r w:rsidR="00F81FD1" w:rsidRPr="007E4F57">
        <w:rPr>
          <w:rFonts w:ascii="StobiSans Regular" w:hAnsi="StobiSans Regular"/>
          <w:sz w:val="20"/>
          <w:szCs w:val="20"/>
          <w:lang w:val="mk-MK"/>
        </w:rPr>
        <w:t xml:space="preserve"> поширок опфат на приоритетните и специфичните цели за финансиска поддршка на граѓанските организации, по примерот на Програмата за 2025 година. </w:t>
      </w:r>
    </w:p>
    <w:p w14:paraId="7B75724A" w14:textId="6A54C8CE" w:rsidR="00A501E9" w:rsidRPr="007E4F57" w:rsidRDefault="00A501E9" w:rsidP="007E4F57">
      <w:pPr>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Никица Кусиникова се надоврза на дискусијата дополнувајќи дека ја разбира интенцијата на Министерството за односи меѓу заедниците, меѓутоа</w:t>
      </w:r>
      <w:r w:rsidR="00203D94" w:rsidRPr="007E4F57">
        <w:rPr>
          <w:rFonts w:ascii="StobiSans Regular" w:hAnsi="StobiSans Regular"/>
          <w:sz w:val="20"/>
          <w:szCs w:val="20"/>
          <w:lang w:val="mk-MK"/>
        </w:rPr>
        <w:t>,</w:t>
      </w:r>
      <w:r w:rsidRPr="007E4F57">
        <w:rPr>
          <w:rFonts w:ascii="StobiSans Regular" w:hAnsi="StobiSans Regular"/>
          <w:sz w:val="20"/>
          <w:szCs w:val="20"/>
          <w:lang w:val="mk-MK"/>
        </w:rPr>
        <w:t xml:space="preserve"> ако се земе во предвид дека овие средства претходно се доделуваа од Генералниот секретаријат на Владата, </w:t>
      </w:r>
      <w:r w:rsidR="00203D94" w:rsidRPr="007E4F57">
        <w:rPr>
          <w:rFonts w:ascii="StobiSans Regular" w:hAnsi="StobiSans Regular"/>
          <w:sz w:val="20"/>
          <w:szCs w:val="20"/>
          <w:lang w:val="mk-MK"/>
        </w:rPr>
        <w:t xml:space="preserve">сепак </w:t>
      </w:r>
      <w:r w:rsidRPr="007E4F57">
        <w:rPr>
          <w:rFonts w:ascii="StobiSans Regular" w:hAnsi="StobiSans Regular"/>
          <w:sz w:val="20"/>
          <w:szCs w:val="20"/>
          <w:lang w:val="mk-MK"/>
        </w:rPr>
        <w:t>треба да се размислува во насока на проширување на областите.</w:t>
      </w:r>
    </w:p>
    <w:p w14:paraId="6680C236" w14:textId="30F83E90" w:rsidR="001E061E" w:rsidRPr="007E4F57" w:rsidRDefault="001E061E" w:rsidP="007E4F57">
      <w:pPr>
        <w:spacing w:after="0" w:line="240" w:lineRule="auto"/>
        <w:jc w:val="both"/>
        <w:rPr>
          <w:rFonts w:ascii="StobiSans Regular" w:eastAsia="Calibri" w:hAnsi="StobiSans Regular" w:cs="Arial"/>
          <w:color w:val="262626"/>
          <w:sz w:val="20"/>
          <w:szCs w:val="20"/>
          <w:lang w:val="mk-MK"/>
        </w:rPr>
      </w:pPr>
      <w:r w:rsidRPr="007E4F57">
        <w:rPr>
          <w:rFonts w:ascii="StobiSans Regular" w:hAnsi="StobiSans Regular"/>
          <w:sz w:val="20"/>
          <w:szCs w:val="20"/>
          <w:lang w:val="mk-MK"/>
        </w:rPr>
        <w:t>Во текот на дискусијата, членовите на Советот констатираа дека се намалени средствата за финансирање на програмски активности на здруженија и фондации во вкупен износ и по поединечен грант, во споредба со 2025 година, но и дека недостасуваат важни специфични и приоритетните цели што беа предвидени со Програмата за 2025 година, како на пример</w:t>
      </w:r>
      <w:r w:rsidRPr="007E4F57">
        <w:rPr>
          <w:rFonts w:ascii="StobiSans Regular" w:hAnsi="StobiSans Regular"/>
          <w:sz w:val="20"/>
          <w:szCs w:val="20"/>
        </w:rPr>
        <w:t xml:space="preserve">: </w:t>
      </w:r>
      <w:r w:rsidRPr="007E4F57">
        <w:rPr>
          <w:rFonts w:ascii="StobiSans Regular" w:eastAsia="Calibri" w:hAnsi="StobiSans Regular" w:cs="Arial"/>
          <w:color w:val="262626"/>
          <w:sz w:val="20"/>
          <w:szCs w:val="20"/>
          <w:lang w:val="mk-MK"/>
        </w:rPr>
        <w:t>Успешно водење на пристапните преговори со Европската Унија</w:t>
      </w:r>
      <w:r w:rsidRPr="007E4F57">
        <w:rPr>
          <w:rFonts w:ascii="StobiSans Regular" w:eastAsia="Calibri" w:hAnsi="StobiSans Regular" w:cs="Arial"/>
          <w:color w:val="262626"/>
          <w:sz w:val="20"/>
          <w:szCs w:val="20"/>
        </w:rPr>
        <w:t xml:space="preserve"> </w:t>
      </w:r>
      <w:r w:rsidRPr="007E4F57">
        <w:rPr>
          <w:rFonts w:ascii="StobiSans Regular" w:eastAsia="Calibri" w:hAnsi="StobiSans Regular" w:cs="Arial"/>
          <w:color w:val="262626"/>
          <w:sz w:val="20"/>
          <w:szCs w:val="20"/>
          <w:lang w:val="mk-MK"/>
        </w:rPr>
        <w:t>и Владеење на правото, независност на правосудството, доследна и неселективна борба против криминалот и корупцијата со широка и обврзувачка транспарентност. Исто така, имајќи го предвид времетраењето на постапката за евалуација на проектите и донесување на одлуката за распределба на средствата, се препорачува да се предвиди доволно време за спроведување на проектите на граѓанските организации, по можност до крајот на календарската година.</w:t>
      </w:r>
    </w:p>
    <w:p w14:paraId="3A7F0D7A" w14:textId="74A77126" w:rsidR="001E061E" w:rsidRPr="007E4F57" w:rsidRDefault="001E061E" w:rsidP="007E4F57">
      <w:pPr>
        <w:spacing w:line="240" w:lineRule="auto"/>
        <w:jc w:val="both"/>
        <w:rPr>
          <w:rFonts w:ascii="StobiSans Regular" w:hAnsi="StobiSans Regular"/>
          <w:sz w:val="20"/>
          <w:szCs w:val="20"/>
          <w:lang w:val="mk-MK"/>
        </w:rPr>
      </w:pPr>
    </w:p>
    <w:p w14:paraId="7F1520D6" w14:textId="77777777" w:rsidR="001E061E" w:rsidRPr="007E4F57" w:rsidRDefault="001E061E" w:rsidP="007E4F57">
      <w:pPr>
        <w:spacing w:line="240" w:lineRule="auto"/>
        <w:jc w:val="both"/>
        <w:rPr>
          <w:rFonts w:ascii="StobiSans Regular" w:hAnsi="StobiSans Regular" w:cs="Calibri"/>
          <w:b/>
          <w:bCs/>
          <w:kern w:val="2"/>
          <w:sz w:val="20"/>
          <w:szCs w:val="20"/>
          <w:u w:val="single"/>
          <w:lang w:val="mk-MK"/>
          <w14:ligatures w14:val="standardContextual"/>
        </w:rPr>
      </w:pPr>
      <w:r w:rsidRPr="007E4F57">
        <w:rPr>
          <w:rFonts w:ascii="StobiSans Regular" w:hAnsi="StobiSans Regular" w:cs="Calibri"/>
          <w:b/>
          <w:bCs/>
          <w:kern w:val="2"/>
          <w:sz w:val="20"/>
          <w:szCs w:val="20"/>
          <w:u w:val="single"/>
          <w:lang w:val="mk-MK"/>
          <w14:ligatures w14:val="standardContextual"/>
        </w:rPr>
        <w:t>Заклучок:</w:t>
      </w:r>
    </w:p>
    <w:p w14:paraId="6899BCBB" w14:textId="45F8D1FE" w:rsidR="001E061E" w:rsidRPr="007E4F57" w:rsidRDefault="001E061E" w:rsidP="007E4F57">
      <w:pPr>
        <w:pStyle w:val="NormalWeb"/>
        <w:jc w:val="both"/>
        <w:rPr>
          <w:rFonts w:ascii="StobiSans Regular" w:hAnsi="StobiSans Regular"/>
          <w:sz w:val="20"/>
          <w:szCs w:val="20"/>
          <w:lang w:val="mk-MK"/>
        </w:rPr>
      </w:pPr>
      <w:r w:rsidRPr="007E4F57">
        <w:rPr>
          <w:rFonts w:ascii="StobiSans Regular" w:hAnsi="StobiSans Regular"/>
          <w:sz w:val="20"/>
          <w:szCs w:val="20"/>
          <w:lang w:val="mk-MK"/>
        </w:rPr>
        <w:t>Советот за соработка меѓу Владата и граѓанското општество ја разгледа Предлог-Програмата за финансирање на програмските активности на здруженијата и фондациите за 2026 година, предложена од Министерството за односи меѓу заедниците и ги утврди следните забелешки:</w:t>
      </w:r>
    </w:p>
    <w:p w14:paraId="17CD2B62" w14:textId="72E92334" w:rsidR="00854C22" w:rsidRPr="007E4F57" w:rsidRDefault="00854C22" w:rsidP="007E4F57">
      <w:pPr>
        <w:pStyle w:val="NoSpacing"/>
        <w:spacing w:before="240"/>
        <w:jc w:val="both"/>
        <w:rPr>
          <w:rFonts w:ascii="StobiSans Regular" w:hAnsi="StobiSans Regular" w:cs="Arial"/>
          <w:color w:val="262626" w:themeColor="text1" w:themeTint="D9"/>
          <w:sz w:val="20"/>
          <w:szCs w:val="20"/>
          <w:lang w:val="mk-MK"/>
        </w:rPr>
      </w:pPr>
      <w:r w:rsidRPr="007E4F57">
        <w:rPr>
          <w:rFonts w:ascii="StobiSans Regular" w:hAnsi="StobiSans Regular" w:cs="Arial"/>
          <w:color w:val="262626" w:themeColor="text1" w:themeTint="D9"/>
          <w:sz w:val="20"/>
          <w:szCs w:val="20"/>
          <w:lang w:val="mk-MK"/>
        </w:rPr>
        <w:t>Согласно Стратегијата на Владата за соработка со и развој на граѓанското општество 2025-2028 година, Владата на Република Северна Македонија се залага ресорните министерства, меѓу кои и Министерството за односи меѓу заедниците, да поттикнуваат институционален и организациски развој на граѓанските организации преку зголемување на финансиската поддршка во согласност со реалните можности на Буџетот на Република Северна Македонија (Активност 1.2.1.4 од Акцискиот план за спроведување на Стратегијата). Од тие причини, Советот за соработка меѓу Владата и граѓанското општество изразува загриженост што со предложената Програма во 2026 година, споредено со 2025 година, се намалува вкупниот износ на финансиската поддршка за проектни активности на здруженијата и фондациите за 1.867.000 денари, а максималниот износ на поединечните грантови на организациите се намалува за 100.000 денари, што може да влијае на квалитетот на предложените проекти. Советот препорачува во следните циклуси на планирање да се предвиди повисок вкупен износ на финансиската поддршка најмалку во висина на досегашните 20 милиони денари.</w:t>
      </w:r>
    </w:p>
    <w:p w14:paraId="35060E84" w14:textId="4AD43A58" w:rsidR="00854C22" w:rsidRPr="007E4F57" w:rsidRDefault="00854C22" w:rsidP="007E4F57">
      <w:pPr>
        <w:pStyle w:val="NoSpacing"/>
        <w:spacing w:before="240"/>
        <w:jc w:val="both"/>
        <w:rPr>
          <w:rFonts w:ascii="StobiSans Regular" w:hAnsi="StobiSans Regular"/>
          <w:sz w:val="20"/>
          <w:szCs w:val="20"/>
          <w:lang w:val="mk-MK"/>
        </w:rPr>
      </w:pPr>
      <w:r w:rsidRPr="007E4F57">
        <w:rPr>
          <w:rFonts w:ascii="StobiSans Regular" w:hAnsi="StobiSans Regular"/>
          <w:sz w:val="20"/>
          <w:szCs w:val="20"/>
          <w:lang w:val="mk-MK"/>
        </w:rPr>
        <w:t xml:space="preserve">Во интерес на обезбедување поттикнувачка и одржлива околина во која функционира и се развива граѓанското општество, Советот препорачува поширок опфат на приоритетните и специфичните цели за финансиска поддршка на граѓанските организации, по примерот на Програмата за 2025 година и тоа: </w:t>
      </w:r>
    </w:p>
    <w:p w14:paraId="75999414" w14:textId="77777777" w:rsidR="00F81FD1" w:rsidRPr="007E4F57" w:rsidRDefault="00F81FD1" w:rsidP="007E4F57">
      <w:pPr>
        <w:numPr>
          <w:ilvl w:val="0"/>
          <w:numId w:val="30"/>
        </w:numPr>
        <w:spacing w:before="240" w:after="0" w:line="240" w:lineRule="auto"/>
        <w:jc w:val="both"/>
        <w:rPr>
          <w:rFonts w:ascii="StobiSans Regular" w:eastAsia="Calibri" w:hAnsi="StobiSans Regular" w:cs="Arial"/>
          <w:color w:val="262626"/>
          <w:sz w:val="20"/>
          <w:szCs w:val="20"/>
          <w:lang w:val="mk-MK"/>
        </w:rPr>
      </w:pPr>
      <w:r w:rsidRPr="007E4F57">
        <w:rPr>
          <w:rFonts w:ascii="StobiSans Regular" w:eastAsia="Calibri" w:hAnsi="StobiSans Regular" w:cs="Arial"/>
          <w:color w:val="262626"/>
          <w:sz w:val="20"/>
          <w:szCs w:val="20"/>
          <w:lang w:val="mk-MK"/>
        </w:rPr>
        <w:lastRenderedPageBreak/>
        <w:t>Во точка 2, А) Приоритетни цели, да се дополни со две нови алинеи:</w:t>
      </w:r>
      <w:r w:rsidRPr="007E4F57">
        <w:rPr>
          <w:rFonts w:ascii="StobiSans Regular" w:eastAsia="Calibri" w:hAnsi="StobiSans Regular" w:cs="Times New Roman"/>
          <w:sz w:val="20"/>
          <w:szCs w:val="20"/>
          <w:lang w:val="mk-MK"/>
        </w:rPr>
        <w:t xml:space="preserve"> </w:t>
      </w:r>
    </w:p>
    <w:p w14:paraId="1FD2CCD6" w14:textId="77777777" w:rsidR="00F81FD1" w:rsidRPr="007E4F57" w:rsidRDefault="00F81FD1" w:rsidP="007E4F57">
      <w:pPr>
        <w:spacing w:after="0" w:line="240" w:lineRule="auto"/>
        <w:ind w:left="720"/>
        <w:jc w:val="both"/>
        <w:rPr>
          <w:rFonts w:ascii="StobiSans Regular" w:eastAsia="Calibri" w:hAnsi="StobiSans Regular" w:cs="Arial"/>
          <w:color w:val="262626"/>
          <w:sz w:val="20"/>
          <w:szCs w:val="20"/>
          <w:lang w:val="mk-MK"/>
        </w:rPr>
      </w:pPr>
      <w:r w:rsidRPr="007E4F57">
        <w:rPr>
          <w:rFonts w:ascii="StobiSans Regular" w:eastAsia="Calibri" w:hAnsi="StobiSans Regular" w:cs="Times New Roman"/>
          <w:sz w:val="20"/>
          <w:szCs w:val="20"/>
          <w:lang w:val="mk-MK"/>
        </w:rPr>
        <w:t xml:space="preserve">„ - </w:t>
      </w:r>
      <w:r w:rsidRPr="007E4F57">
        <w:rPr>
          <w:rFonts w:ascii="StobiSans Regular" w:eastAsia="Calibri" w:hAnsi="StobiSans Regular" w:cs="Arial"/>
          <w:color w:val="262626"/>
          <w:sz w:val="20"/>
          <w:szCs w:val="20"/>
          <w:lang w:val="mk-MK"/>
        </w:rPr>
        <w:t xml:space="preserve">Успешно водење на пристапните преговори со Европската Унија; </w:t>
      </w:r>
    </w:p>
    <w:p w14:paraId="7508F419" w14:textId="77777777" w:rsidR="00F81FD1" w:rsidRPr="007E4F57" w:rsidRDefault="00F81FD1" w:rsidP="007E4F57">
      <w:pPr>
        <w:spacing w:after="0" w:line="240" w:lineRule="auto"/>
        <w:ind w:left="720"/>
        <w:jc w:val="both"/>
        <w:rPr>
          <w:rFonts w:ascii="StobiSans Regular" w:eastAsia="Calibri" w:hAnsi="StobiSans Regular" w:cs="Arial"/>
          <w:color w:val="262626"/>
          <w:sz w:val="20"/>
          <w:szCs w:val="20"/>
          <w:lang w:val="mk-MK"/>
        </w:rPr>
      </w:pPr>
      <w:r w:rsidRPr="007E4F57">
        <w:rPr>
          <w:rFonts w:ascii="StobiSans Regular" w:eastAsia="Calibri" w:hAnsi="StobiSans Regular" w:cs="Arial"/>
          <w:color w:val="262626"/>
          <w:sz w:val="20"/>
          <w:szCs w:val="20"/>
          <w:lang w:val="mk-MK"/>
        </w:rPr>
        <w:t xml:space="preserve"> - Владеење на правото, независност на правосудството, доследна и неселективна борба против криминалот и корупцијата со широка и обврзувачка транспарентност;“ </w:t>
      </w:r>
    </w:p>
    <w:p w14:paraId="7389526C" w14:textId="77777777" w:rsidR="00F81FD1" w:rsidRPr="007E4F57" w:rsidRDefault="00F81FD1" w:rsidP="007E4F57">
      <w:pPr>
        <w:numPr>
          <w:ilvl w:val="0"/>
          <w:numId w:val="30"/>
        </w:numPr>
        <w:spacing w:before="240" w:after="0" w:line="240" w:lineRule="auto"/>
        <w:jc w:val="both"/>
        <w:rPr>
          <w:rFonts w:ascii="StobiSans Regular" w:eastAsia="Calibri" w:hAnsi="StobiSans Regular" w:cs="Times New Roman"/>
          <w:sz w:val="20"/>
          <w:szCs w:val="20"/>
          <w:lang w:val="mk-MK"/>
        </w:rPr>
      </w:pPr>
      <w:r w:rsidRPr="007E4F57">
        <w:rPr>
          <w:rFonts w:ascii="StobiSans Regular" w:eastAsia="Calibri" w:hAnsi="StobiSans Regular" w:cs="Times New Roman"/>
          <w:sz w:val="20"/>
          <w:szCs w:val="20"/>
          <w:lang w:val="mk-MK"/>
        </w:rPr>
        <w:t>Во точка 2, Б) Специфични цели, да се дополни со три нови алинеи:</w:t>
      </w:r>
    </w:p>
    <w:p w14:paraId="762BF670" w14:textId="77777777" w:rsidR="00F81FD1" w:rsidRPr="007E4F57" w:rsidRDefault="00F81FD1" w:rsidP="007E4F57">
      <w:pPr>
        <w:spacing w:after="0" w:line="240" w:lineRule="auto"/>
        <w:ind w:left="720"/>
        <w:jc w:val="both"/>
        <w:rPr>
          <w:rFonts w:ascii="StobiSans Regular" w:eastAsia="Calibri" w:hAnsi="StobiSans Regular" w:cs="Times New Roman"/>
          <w:sz w:val="20"/>
          <w:szCs w:val="20"/>
          <w:lang w:val="mk-MK"/>
        </w:rPr>
      </w:pPr>
      <w:r w:rsidRPr="007E4F57">
        <w:rPr>
          <w:rFonts w:ascii="StobiSans Regular" w:eastAsia="Calibri" w:hAnsi="StobiSans Regular" w:cs="Times New Roman"/>
          <w:sz w:val="20"/>
          <w:szCs w:val="20"/>
          <w:lang w:val="mk-MK"/>
        </w:rPr>
        <w:t>„- Јакнење на владеење на правото, преку непристрасно и недискриминирачко спроведување на законите;</w:t>
      </w:r>
    </w:p>
    <w:p w14:paraId="0F9A149C" w14:textId="77777777" w:rsidR="00F81FD1" w:rsidRPr="007E4F57" w:rsidRDefault="00F81FD1" w:rsidP="007E4F57">
      <w:pPr>
        <w:spacing w:after="0" w:line="240" w:lineRule="auto"/>
        <w:ind w:left="720"/>
        <w:jc w:val="both"/>
        <w:rPr>
          <w:rFonts w:ascii="StobiSans Regular" w:eastAsia="Calibri" w:hAnsi="StobiSans Regular" w:cs="Times New Roman"/>
          <w:sz w:val="20"/>
          <w:szCs w:val="20"/>
          <w:lang w:val="mk-MK"/>
        </w:rPr>
      </w:pPr>
      <w:r w:rsidRPr="007E4F57">
        <w:rPr>
          <w:rFonts w:ascii="StobiSans Regular" w:eastAsia="Calibri" w:hAnsi="StobiSans Regular" w:cs="Times New Roman"/>
          <w:sz w:val="20"/>
          <w:szCs w:val="20"/>
          <w:lang w:val="mk-MK"/>
        </w:rPr>
        <w:t>- Развивање на систем на правда кој ефикасно ги штити човековите слободи, права и</w:t>
      </w:r>
    </w:p>
    <w:p w14:paraId="25156A22" w14:textId="77777777" w:rsidR="00F81FD1" w:rsidRPr="007E4F57" w:rsidRDefault="00F81FD1" w:rsidP="007E4F57">
      <w:pPr>
        <w:spacing w:after="0" w:line="240" w:lineRule="auto"/>
        <w:ind w:left="720"/>
        <w:jc w:val="both"/>
        <w:rPr>
          <w:rFonts w:ascii="StobiSans Regular" w:eastAsia="Calibri" w:hAnsi="StobiSans Regular" w:cs="Times New Roman"/>
          <w:sz w:val="20"/>
          <w:szCs w:val="20"/>
          <w:lang w:val="mk-MK"/>
        </w:rPr>
      </w:pPr>
      <w:r w:rsidRPr="007E4F57">
        <w:rPr>
          <w:rFonts w:ascii="StobiSans Regular" w:eastAsia="Calibri" w:hAnsi="StobiSans Regular" w:cs="Times New Roman"/>
          <w:sz w:val="20"/>
          <w:szCs w:val="20"/>
          <w:lang w:val="mk-MK"/>
        </w:rPr>
        <w:t>заеднички систем на вредности;</w:t>
      </w:r>
    </w:p>
    <w:p w14:paraId="41955C70" w14:textId="77777777" w:rsidR="00F81FD1" w:rsidRPr="007E4F57" w:rsidRDefault="00F81FD1" w:rsidP="007E4F57">
      <w:pPr>
        <w:spacing w:after="0" w:line="240" w:lineRule="auto"/>
        <w:ind w:left="720"/>
        <w:jc w:val="both"/>
        <w:rPr>
          <w:rFonts w:ascii="StobiSans Regular" w:eastAsia="Calibri" w:hAnsi="StobiSans Regular" w:cs="Times New Roman"/>
          <w:sz w:val="20"/>
          <w:szCs w:val="20"/>
          <w:lang w:val="mk-MK"/>
        </w:rPr>
      </w:pPr>
      <w:r w:rsidRPr="007E4F57">
        <w:rPr>
          <w:rFonts w:ascii="StobiSans Regular" w:eastAsia="Calibri" w:hAnsi="StobiSans Regular" w:cs="Times New Roman"/>
          <w:sz w:val="20"/>
          <w:szCs w:val="20"/>
          <w:lang w:val="mk-MK"/>
        </w:rPr>
        <w:t>- Одлучна и неселективна борба со организираниот криминал и корупцијата, реформи</w:t>
      </w:r>
    </w:p>
    <w:p w14:paraId="1A081679" w14:textId="77777777" w:rsidR="00F81FD1" w:rsidRPr="007E4F57" w:rsidRDefault="00F81FD1" w:rsidP="007E4F57">
      <w:pPr>
        <w:spacing w:after="0" w:line="240" w:lineRule="auto"/>
        <w:ind w:left="720"/>
        <w:jc w:val="both"/>
        <w:rPr>
          <w:rFonts w:ascii="StobiSans Regular" w:eastAsia="Calibri" w:hAnsi="StobiSans Regular" w:cs="Times New Roman"/>
          <w:sz w:val="20"/>
          <w:szCs w:val="20"/>
          <w:lang w:val="mk-MK"/>
        </w:rPr>
      </w:pPr>
      <w:r w:rsidRPr="007E4F57">
        <w:rPr>
          <w:rFonts w:ascii="StobiSans Regular" w:eastAsia="Calibri" w:hAnsi="StobiSans Regular" w:cs="Times New Roman"/>
          <w:sz w:val="20"/>
          <w:szCs w:val="20"/>
          <w:lang w:val="mk-MK"/>
        </w:rPr>
        <w:t>во насока на владеење на правото и изградба на независни институции;“</w:t>
      </w:r>
    </w:p>
    <w:p w14:paraId="4352D502" w14:textId="77777777" w:rsidR="00F81FD1" w:rsidRPr="007E4F57" w:rsidRDefault="00F81FD1" w:rsidP="007E4F57">
      <w:pPr>
        <w:spacing w:before="240" w:after="0" w:line="240" w:lineRule="auto"/>
        <w:jc w:val="both"/>
        <w:rPr>
          <w:rFonts w:ascii="StobiSans Regular" w:eastAsia="Calibri" w:hAnsi="StobiSans Regular" w:cs="Arial"/>
          <w:color w:val="262626"/>
          <w:sz w:val="20"/>
          <w:szCs w:val="20"/>
          <w:lang w:val="mk-MK"/>
        </w:rPr>
      </w:pPr>
      <w:r w:rsidRPr="007E4F57">
        <w:rPr>
          <w:rFonts w:ascii="StobiSans Regular" w:eastAsia="Calibri" w:hAnsi="StobiSans Regular" w:cs="Times New Roman"/>
          <w:sz w:val="20"/>
          <w:szCs w:val="20"/>
          <w:lang w:val="mk-MK"/>
        </w:rPr>
        <w:t xml:space="preserve">Во интерес на поставување реални рокови за реализација на квалитетни проекти, се предлага периодот за спроведување на проектните активности да е до крајот на календарската година, организациите да достават извештај во рок од 30 дена од завршување на проектот, но не подоцна од 31 јануари 2027 година, а Министерството за односи меѓу заедниците  да достави </w:t>
      </w:r>
      <w:r w:rsidRPr="007E4F57">
        <w:rPr>
          <w:rFonts w:ascii="StobiSans Regular" w:eastAsia="Calibri" w:hAnsi="StobiSans Regular" w:cs="Arial"/>
          <w:color w:val="262626"/>
          <w:sz w:val="20"/>
          <w:szCs w:val="20"/>
          <w:lang w:val="mk-MK"/>
        </w:rPr>
        <w:t>Извештај за реализација на оваа програма до Владата на Република Северна Македонија со финансиски показатели и образложение на постигнатите резултати, до 28 февруари 2027 година.</w:t>
      </w:r>
    </w:p>
    <w:p w14:paraId="02BD2D32" w14:textId="38B21B4C" w:rsidR="00F16ABA" w:rsidRPr="007E4F57" w:rsidRDefault="00F16ABA" w:rsidP="007E4F57">
      <w:pPr>
        <w:spacing w:line="240" w:lineRule="auto"/>
        <w:jc w:val="both"/>
        <w:rPr>
          <w:rFonts w:ascii="StobiSans Regular" w:hAnsi="StobiSans Regular"/>
          <w:sz w:val="20"/>
          <w:szCs w:val="20"/>
        </w:rPr>
      </w:pPr>
    </w:p>
    <w:p w14:paraId="497028DE" w14:textId="7D4064C2" w:rsidR="00080DD5" w:rsidRPr="007E4F57" w:rsidRDefault="00080DD5" w:rsidP="007E4F57">
      <w:pPr>
        <w:spacing w:line="240" w:lineRule="auto"/>
        <w:jc w:val="center"/>
        <w:rPr>
          <w:rFonts w:ascii="StobiSans Regular" w:hAnsi="StobiSans Regular"/>
          <w:b/>
          <w:bCs/>
          <w:sz w:val="20"/>
          <w:szCs w:val="20"/>
          <w:u w:val="single"/>
        </w:rPr>
      </w:pPr>
      <w:r w:rsidRPr="007E4F57">
        <w:rPr>
          <w:rFonts w:ascii="StobiSans Regular" w:hAnsi="StobiSans Regular"/>
          <w:b/>
          <w:bCs/>
          <w:sz w:val="20"/>
          <w:szCs w:val="20"/>
          <w:u w:val="single"/>
          <w:lang w:val="mk-MK"/>
        </w:rPr>
        <w:t xml:space="preserve">Точка </w:t>
      </w:r>
      <w:r w:rsidRPr="007E4F57">
        <w:rPr>
          <w:rFonts w:ascii="StobiSans Regular" w:hAnsi="StobiSans Regular"/>
          <w:b/>
          <w:bCs/>
          <w:sz w:val="20"/>
          <w:szCs w:val="20"/>
          <w:u w:val="single"/>
        </w:rPr>
        <w:t>4</w:t>
      </w:r>
    </w:p>
    <w:p w14:paraId="1D756463" w14:textId="56C007CF" w:rsidR="00080DD5" w:rsidRPr="007E4F57" w:rsidRDefault="00854C22" w:rsidP="007E4F57">
      <w:p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t>В</w:t>
      </w:r>
      <w:r w:rsidR="00080DD5" w:rsidRPr="007E4F57">
        <w:rPr>
          <w:rFonts w:ascii="StobiSans Regular" w:eastAsia="Times New Roman" w:hAnsi="StobiSans Regular" w:cs="Times New Roman"/>
          <w:sz w:val="20"/>
          <w:szCs w:val="20"/>
          <w:lang w:val="mk-MK" w:eastAsia="en-GB"/>
        </w:rPr>
        <w:t xml:space="preserve">о рамки на четвртата точка од дневниот ред, Андреј </w:t>
      </w:r>
      <w:proofErr w:type="spellStart"/>
      <w:r w:rsidR="00080DD5" w:rsidRPr="007E4F57">
        <w:rPr>
          <w:rFonts w:ascii="StobiSans Regular" w:eastAsia="Times New Roman" w:hAnsi="StobiSans Regular" w:cs="Times New Roman"/>
          <w:sz w:val="20"/>
          <w:szCs w:val="20"/>
          <w:lang w:val="mk-MK" w:eastAsia="en-GB"/>
        </w:rPr>
        <w:t>Сених</w:t>
      </w:r>
      <w:proofErr w:type="spellEnd"/>
      <w:r w:rsidR="00080DD5" w:rsidRPr="007E4F57">
        <w:rPr>
          <w:rFonts w:ascii="StobiSans Regular" w:eastAsia="Times New Roman" w:hAnsi="StobiSans Regular" w:cs="Times New Roman"/>
          <w:sz w:val="20"/>
          <w:szCs w:val="20"/>
          <w:lang w:val="mk-MK" w:eastAsia="en-GB"/>
        </w:rPr>
        <w:t xml:space="preserve"> посочи дека нема суштински забелешки по содржината на </w:t>
      </w:r>
      <w:r w:rsidRPr="007E4F57">
        <w:rPr>
          <w:rFonts w:ascii="StobiSans Regular" w:eastAsia="Times New Roman" w:hAnsi="StobiSans Regular" w:cs="Times New Roman"/>
          <w:sz w:val="20"/>
          <w:szCs w:val="20"/>
          <w:lang w:val="mk-MK" w:eastAsia="en-GB"/>
        </w:rPr>
        <w:t>Извештајот за реализација на Програмата за финансирање на програмските активности на здруженијата и фондациите за 2025 година,</w:t>
      </w:r>
      <w:r w:rsidR="00080DD5" w:rsidRPr="007E4F57">
        <w:rPr>
          <w:rFonts w:ascii="StobiSans Regular" w:eastAsia="Times New Roman" w:hAnsi="StobiSans Regular" w:cs="Times New Roman"/>
          <w:sz w:val="20"/>
          <w:szCs w:val="20"/>
          <w:lang w:val="mk-MK" w:eastAsia="en-GB"/>
        </w:rPr>
        <w:t xml:space="preserve"> но укажа на сериозен проблем поврзан со скратениот период за имплементација на програмата, при што реализацијата била ограничена на приближно четири месеци. Тој оцени дека ваквата пракса негативно влијае врз квалитетот на спроведувањето и треба да се избегнува во иднина. Дополнително, посочи дека дел од средствата не се целосно реализирани и дека кај 10 од вкупно 33 здруженија е утврдено недоставување соодветна документација за правдање на трошоците, што резултира со обврска за враќање на средствата. Според него, ова претставува индикатор за квалитетот на избраните проекти и за начинот на селекција, на што веќе беше укажано и образложено во извештајот доставен до Советот.</w:t>
      </w:r>
    </w:p>
    <w:p w14:paraId="3B98F6EB" w14:textId="77777777" w:rsidR="00080DD5" w:rsidRPr="007E4F57" w:rsidRDefault="00080DD5" w:rsidP="007E4F57">
      <w:p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t>Валентина Величковска го пофали извештајот, истакнувајќи дека е јасно структуриран и дека на почетокот се дадени сумирани резултати, што, според неа, претставува една од покомплексните задачи при подготовка на ваков тип извештаи.</w:t>
      </w:r>
    </w:p>
    <w:p w14:paraId="76455DC0" w14:textId="1601B25B" w:rsidR="00080DD5" w:rsidRPr="007E4F57" w:rsidRDefault="00080DD5" w:rsidP="007E4F57">
      <w:p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t xml:space="preserve">Сузана </w:t>
      </w:r>
      <w:proofErr w:type="spellStart"/>
      <w:r w:rsidRPr="007E4F57">
        <w:rPr>
          <w:rFonts w:ascii="StobiSans Regular" w:eastAsia="Times New Roman" w:hAnsi="StobiSans Regular" w:cs="Times New Roman"/>
          <w:sz w:val="20"/>
          <w:szCs w:val="20"/>
          <w:lang w:val="mk-MK" w:eastAsia="en-GB"/>
        </w:rPr>
        <w:t>Никодијевиќ</w:t>
      </w:r>
      <w:proofErr w:type="spellEnd"/>
      <w:r w:rsidRPr="007E4F57">
        <w:rPr>
          <w:rFonts w:ascii="StobiSans Regular" w:eastAsia="Times New Roman" w:hAnsi="StobiSans Regular" w:cs="Times New Roman"/>
          <w:sz w:val="20"/>
          <w:szCs w:val="20"/>
          <w:lang w:val="mk-MK" w:eastAsia="en-GB"/>
        </w:rPr>
        <w:t xml:space="preserve">-Филиповска нагласи дека, согласно воспоставената пракса, извештајот треба да биде објавен на веб-страницата на надлежното министерство, како и дека е пожелно наративните извештаи на граѓанските организации да бидат објавени како прилог, со цел да се зголеми транспарентноста. Таа укажа дека е важно описите на реализираните активности и постигнатите резултати да бидат што е можно поконкретни (на пример, наведување датуми, локации, линкови до изработени платформи), со цел да се овозможи </w:t>
      </w:r>
      <w:r w:rsidR="00854C22" w:rsidRPr="007E4F57">
        <w:rPr>
          <w:rFonts w:ascii="StobiSans Regular" w:eastAsia="Times New Roman" w:hAnsi="StobiSans Regular" w:cs="Times New Roman"/>
          <w:sz w:val="20"/>
          <w:szCs w:val="20"/>
          <w:lang w:val="mk-MK" w:eastAsia="en-GB"/>
        </w:rPr>
        <w:t>следење</w:t>
      </w:r>
      <w:r w:rsidRPr="007E4F57">
        <w:rPr>
          <w:rFonts w:ascii="StobiSans Regular" w:eastAsia="Times New Roman" w:hAnsi="StobiSans Regular" w:cs="Times New Roman"/>
          <w:sz w:val="20"/>
          <w:szCs w:val="20"/>
          <w:lang w:val="mk-MK" w:eastAsia="en-GB"/>
        </w:rPr>
        <w:t xml:space="preserve"> и оценка на одржливоста на резултатите. Во таа насока, таа посочи дека е потребно јасно да се разграничат случаите каде активностите не се реализирани од оние каде недостига документација за </w:t>
      </w:r>
      <w:r w:rsidR="00854C22" w:rsidRPr="007E4F57">
        <w:rPr>
          <w:rFonts w:ascii="StobiSans Regular" w:eastAsia="Times New Roman" w:hAnsi="StobiSans Regular" w:cs="Times New Roman"/>
          <w:sz w:val="20"/>
          <w:szCs w:val="20"/>
          <w:lang w:val="mk-MK" w:eastAsia="en-GB"/>
        </w:rPr>
        <w:t>оправдување</w:t>
      </w:r>
      <w:r w:rsidRPr="007E4F57">
        <w:rPr>
          <w:rFonts w:ascii="StobiSans Regular" w:eastAsia="Times New Roman" w:hAnsi="StobiSans Regular" w:cs="Times New Roman"/>
          <w:sz w:val="20"/>
          <w:szCs w:val="20"/>
          <w:lang w:val="mk-MK" w:eastAsia="en-GB"/>
        </w:rPr>
        <w:t xml:space="preserve"> на трошоците, и тоа соодветно да се евидентира во извештајот.</w:t>
      </w:r>
    </w:p>
    <w:p w14:paraId="5E2A7A6C" w14:textId="77777777" w:rsidR="00080DD5" w:rsidRPr="007E4F57" w:rsidRDefault="00080DD5" w:rsidP="007E4F57">
      <w:p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lastRenderedPageBreak/>
        <w:t>Во продолжение, се отвори прашањето за роковите за склучување на договорите и временската рамка за реализација, при што беше нагласено дека усогласувањето на роковите за извештај кон Владата со реалниот период за имплементација е од суштинско значење за квалитетно спроведување на програмата.</w:t>
      </w:r>
    </w:p>
    <w:p w14:paraId="1EA75BD3" w14:textId="5500CF0C" w:rsidR="00080DD5" w:rsidRPr="007E4F57" w:rsidRDefault="00080DD5" w:rsidP="007E4F57">
      <w:pPr>
        <w:spacing w:before="100" w:beforeAutospacing="1" w:after="100" w:afterAutospacing="1" w:line="240" w:lineRule="auto"/>
        <w:jc w:val="both"/>
        <w:rPr>
          <w:rFonts w:ascii="StobiSans Regular" w:eastAsia="Times New Roman" w:hAnsi="StobiSans Regular" w:cs="Times New Roman"/>
          <w:sz w:val="20"/>
          <w:szCs w:val="20"/>
          <w:lang w:val="mk-MK" w:eastAsia="en-GB"/>
        </w:rPr>
      </w:pPr>
      <w:proofErr w:type="spellStart"/>
      <w:r w:rsidRPr="007E4F57">
        <w:rPr>
          <w:rFonts w:ascii="StobiSans Regular" w:eastAsia="Times New Roman" w:hAnsi="StobiSans Regular" w:cs="Times New Roman"/>
          <w:sz w:val="20"/>
          <w:szCs w:val="20"/>
          <w:lang w:val="mk-MK" w:eastAsia="en-GB"/>
        </w:rPr>
        <w:t>Суеда</w:t>
      </w:r>
      <w:proofErr w:type="spellEnd"/>
      <w:r w:rsidRPr="007E4F57">
        <w:rPr>
          <w:rFonts w:ascii="StobiSans Regular" w:eastAsia="Times New Roman" w:hAnsi="StobiSans Regular" w:cs="Times New Roman"/>
          <w:sz w:val="20"/>
          <w:szCs w:val="20"/>
          <w:lang w:val="mk-MK" w:eastAsia="en-GB"/>
        </w:rPr>
        <w:t xml:space="preserve"> Бајрами појасни дека, согласно програмските обврски и препораките од ревизијата, средствата треба да се реализираат во тековната година и дека Министерството</w:t>
      </w:r>
      <w:r w:rsidR="00854C22" w:rsidRPr="007E4F57">
        <w:rPr>
          <w:rFonts w:ascii="StobiSans Regular" w:eastAsia="Times New Roman" w:hAnsi="StobiSans Regular" w:cs="Times New Roman"/>
          <w:sz w:val="20"/>
          <w:szCs w:val="20"/>
          <w:lang w:val="mk-MK" w:eastAsia="en-GB"/>
        </w:rPr>
        <w:t xml:space="preserve"> за односи меѓу заедниците</w:t>
      </w:r>
      <w:r w:rsidRPr="007E4F57">
        <w:rPr>
          <w:rFonts w:ascii="StobiSans Regular" w:eastAsia="Times New Roman" w:hAnsi="StobiSans Regular" w:cs="Times New Roman"/>
          <w:sz w:val="20"/>
          <w:szCs w:val="20"/>
          <w:lang w:val="mk-MK" w:eastAsia="en-GB"/>
        </w:rPr>
        <w:t xml:space="preserve"> е обврзано да достави извештај до Владата до крајот на годината, што директно влијаело врз времетраењето на имплементацијата.</w:t>
      </w:r>
    </w:p>
    <w:p w14:paraId="157A7849" w14:textId="77777777" w:rsidR="00080DD5" w:rsidRPr="007E4F57" w:rsidRDefault="00080DD5" w:rsidP="007E4F57">
      <w:p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t>По завршување на дискусијата, претседателката на Советот констатираше дека извештајот е опсежен и содржи релевантни информации, но дека во иднина е потребно да се обезбеди подолг и пореалистичен период за имплементација, како и подетално и појасно образложување на реализираните активности и резултати.</w:t>
      </w:r>
    </w:p>
    <w:p w14:paraId="683CB68C" w14:textId="77777777" w:rsidR="007E4F57" w:rsidRDefault="00080DD5" w:rsidP="007E4F57">
      <w:pPr>
        <w:spacing w:before="100" w:beforeAutospacing="1" w:after="0" w:line="240" w:lineRule="auto"/>
        <w:jc w:val="both"/>
        <w:rPr>
          <w:rFonts w:ascii="StobiSans Regular" w:eastAsia="Times New Roman" w:hAnsi="StobiSans Regular" w:cs="Times New Roman"/>
          <w:b/>
          <w:bCs/>
          <w:sz w:val="20"/>
          <w:szCs w:val="20"/>
          <w:lang w:val="mk-MK" w:eastAsia="en-GB"/>
        </w:rPr>
      </w:pPr>
      <w:r w:rsidRPr="007E4F57">
        <w:rPr>
          <w:rFonts w:ascii="StobiSans Regular" w:eastAsia="Times New Roman" w:hAnsi="StobiSans Regular" w:cs="Times New Roman"/>
          <w:b/>
          <w:bCs/>
          <w:sz w:val="20"/>
          <w:szCs w:val="20"/>
          <w:lang w:val="mk-MK" w:eastAsia="en-GB"/>
        </w:rPr>
        <w:t>Заклучок:</w:t>
      </w:r>
    </w:p>
    <w:p w14:paraId="166538B4" w14:textId="33E80CB8" w:rsidR="00080DD5" w:rsidRPr="007E4F57" w:rsidRDefault="00080DD5" w:rsidP="007E4F57">
      <w:pPr>
        <w:spacing w:after="100" w:afterAutospacing="1" w:line="240" w:lineRule="auto"/>
        <w:jc w:val="both"/>
        <w:rPr>
          <w:rFonts w:ascii="StobiSans Regular" w:eastAsia="Times New Roman" w:hAnsi="StobiSans Regular" w:cs="Times New Roman"/>
          <w:sz w:val="20"/>
          <w:szCs w:val="20"/>
          <w:lang w:eastAsia="en-GB"/>
        </w:rPr>
      </w:pPr>
      <w:r w:rsidRPr="007E4F57">
        <w:rPr>
          <w:rFonts w:ascii="StobiSans Regular" w:eastAsia="Times New Roman" w:hAnsi="StobiSans Regular" w:cs="Times New Roman"/>
          <w:sz w:val="20"/>
          <w:szCs w:val="20"/>
          <w:lang w:val="mk-MK" w:eastAsia="en-GB"/>
        </w:rPr>
        <w:br/>
        <w:t>Советот за соработка меѓу Владата и граѓанското општество го разгледа  Извештајот за реализација на Програмата за финансирање на програмските активности на здруженијата и фондациите за 2025 година и укажа на потребата од подобро планирање на роковите за имплементација</w:t>
      </w:r>
      <w:r w:rsidR="000009BF" w:rsidRPr="007E4F57">
        <w:rPr>
          <w:rFonts w:ascii="StobiSans Regular" w:eastAsia="Times New Roman" w:hAnsi="StobiSans Regular" w:cs="Times New Roman"/>
          <w:sz w:val="20"/>
          <w:szCs w:val="20"/>
          <w:lang w:val="mk-MK" w:eastAsia="en-GB"/>
        </w:rPr>
        <w:t xml:space="preserve"> на проектите</w:t>
      </w:r>
      <w:r w:rsidRPr="007E4F57">
        <w:rPr>
          <w:rFonts w:ascii="StobiSans Regular" w:eastAsia="Times New Roman" w:hAnsi="StobiSans Regular" w:cs="Times New Roman"/>
          <w:sz w:val="20"/>
          <w:szCs w:val="20"/>
          <w:lang w:val="mk-MK" w:eastAsia="en-GB"/>
        </w:rPr>
        <w:t>, како и од зголемена транспарентност и деталност во наративните и финансиските извештаи.</w:t>
      </w:r>
    </w:p>
    <w:p w14:paraId="1799A112" w14:textId="5912C29A" w:rsidR="008D1C97" w:rsidRPr="007E4F57" w:rsidRDefault="008D1C97" w:rsidP="007E4F57">
      <w:pPr>
        <w:spacing w:before="100" w:beforeAutospacing="1" w:after="100" w:afterAutospacing="1" w:line="240" w:lineRule="auto"/>
        <w:jc w:val="center"/>
        <w:rPr>
          <w:rFonts w:ascii="StobiSans Regular" w:eastAsia="Times New Roman" w:hAnsi="StobiSans Regular" w:cs="Times New Roman"/>
          <w:b/>
          <w:bCs/>
          <w:sz w:val="20"/>
          <w:szCs w:val="20"/>
          <w:u w:val="single"/>
          <w:lang w:eastAsia="en-GB"/>
        </w:rPr>
      </w:pPr>
      <w:r w:rsidRPr="007E4F57">
        <w:rPr>
          <w:rFonts w:ascii="StobiSans Regular" w:eastAsia="Times New Roman" w:hAnsi="StobiSans Regular" w:cs="Times New Roman"/>
          <w:b/>
          <w:bCs/>
          <w:sz w:val="20"/>
          <w:szCs w:val="20"/>
          <w:u w:val="single"/>
          <w:lang w:val="mk-MK" w:eastAsia="en-GB"/>
        </w:rPr>
        <w:t xml:space="preserve">Точка </w:t>
      </w:r>
      <w:r w:rsidRPr="007E4F57">
        <w:rPr>
          <w:rFonts w:ascii="StobiSans Regular" w:eastAsia="Times New Roman" w:hAnsi="StobiSans Regular" w:cs="Times New Roman"/>
          <w:b/>
          <w:bCs/>
          <w:sz w:val="20"/>
          <w:szCs w:val="20"/>
          <w:u w:val="single"/>
          <w:lang w:eastAsia="en-GB"/>
        </w:rPr>
        <w:t>5</w:t>
      </w:r>
    </w:p>
    <w:p w14:paraId="742B3CEF" w14:textId="743FB027" w:rsidR="008D1C97" w:rsidRPr="007E4F57" w:rsidRDefault="008D1C97" w:rsidP="007E4F57">
      <w:p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t xml:space="preserve">Сузана </w:t>
      </w:r>
      <w:proofErr w:type="spellStart"/>
      <w:r w:rsidRPr="007E4F57">
        <w:rPr>
          <w:rFonts w:ascii="StobiSans Regular" w:eastAsia="Times New Roman" w:hAnsi="StobiSans Regular" w:cs="Times New Roman"/>
          <w:sz w:val="20"/>
          <w:szCs w:val="20"/>
          <w:lang w:val="mk-MK" w:eastAsia="en-GB"/>
        </w:rPr>
        <w:t>Никодијевиќ</w:t>
      </w:r>
      <w:proofErr w:type="spellEnd"/>
      <w:r w:rsidRPr="007E4F57">
        <w:rPr>
          <w:rFonts w:ascii="StobiSans Regular" w:eastAsia="Times New Roman" w:hAnsi="StobiSans Regular" w:cs="Times New Roman"/>
          <w:sz w:val="20"/>
          <w:szCs w:val="20"/>
          <w:lang w:val="mk-MK" w:eastAsia="en-GB"/>
        </w:rPr>
        <w:t>-Филиповска информираше дека на наредната седница на Советот ќе се разгледува Годишниот извештај за работата на Советот за 2025 година. Таа посочи дека, согласно Одлуката за формирање и Деловникот за работа на Советот (член 37), членовите од граѓанските организации има</w:t>
      </w:r>
      <w:r w:rsidR="000009BF" w:rsidRPr="007E4F57">
        <w:rPr>
          <w:rFonts w:ascii="StobiSans Regular" w:eastAsia="Times New Roman" w:hAnsi="StobiSans Regular" w:cs="Times New Roman"/>
          <w:sz w:val="20"/>
          <w:szCs w:val="20"/>
          <w:lang w:val="mk-MK" w:eastAsia="en-GB"/>
        </w:rPr>
        <w:t>ат</w:t>
      </w:r>
      <w:r w:rsidRPr="007E4F57">
        <w:rPr>
          <w:rFonts w:ascii="StobiSans Regular" w:eastAsia="Times New Roman" w:hAnsi="StobiSans Regular" w:cs="Times New Roman"/>
          <w:sz w:val="20"/>
          <w:szCs w:val="20"/>
          <w:lang w:val="mk-MK" w:eastAsia="en-GB"/>
        </w:rPr>
        <w:t xml:space="preserve"> обврска до 20 јануари да достават краток извештај за комуникацијата и координацијата со организациите што ги застапуваат, и ги повика членовите најдоцна до крајот на наредната недела да ги достават овие информации по електронски пат на </w:t>
      </w:r>
      <w:hyperlink r:id="rId8" w:history="1">
        <w:r w:rsidRPr="007E4F57">
          <w:rPr>
            <w:rFonts w:ascii="StobiSans Regular" w:eastAsia="Times New Roman" w:hAnsi="StobiSans Regular" w:cs="Times New Roman"/>
            <w:color w:val="467886" w:themeColor="hyperlink"/>
            <w:sz w:val="20"/>
            <w:szCs w:val="20"/>
            <w:u w:val="single"/>
            <w:lang w:val="mk-MK" w:eastAsia="en-GB"/>
          </w:rPr>
          <w:t>nvosorabotka@gs.gov.mk</w:t>
        </w:r>
      </w:hyperlink>
      <w:r w:rsidRPr="007E4F57">
        <w:rPr>
          <w:rFonts w:ascii="StobiSans Regular" w:eastAsia="Times New Roman" w:hAnsi="StobiSans Regular" w:cs="Times New Roman"/>
          <w:sz w:val="20"/>
          <w:szCs w:val="20"/>
          <w:lang w:val="mk-MK" w:eastAsia="en-GB"/>
        </w:rPr>
        <w:t>, со цел истите да бидат вклучени во годишниот извештај.</w:t>
      </w:r>
    </w:p>
    <w:p w14:paraId="39CD8B7E" w14:textId="32EFE3FD" w:rsidR="008D1C97" w:rsidRPr="007E4F57" w:rsidRDefault="008D1C97" w:rsidP="007E4F57">
      <w:p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t xml:space="preserve">Дополнително, таа информираше дека во </w:t>
      </w:r>
      <w:r w:rsidR="000009BF" w:rsidRPr="007E4F57">
        <w:rPr>
          <w:rFonts w:ascii="StobiSans Regular" w:eastAsia="Times New Roman" w:hAnsi="StobiSans Regular" w:cs="Times New Roman"/>
          <w:sz w:val="20"/>
          <w:szCs w:val="20"/>
          <w:lang w:val="mk-MK" w:eastAsia="en-GB"/>
        </w:rPr>
        <w:t>И</w:t>
      </w:r>
      <w:r w:rsidRPr="007E4F57">
        <w:rPr>
          <w:rFonts w:ascii="StobiSans Regular" w:eastAsia="Times New Roman" w:hAnsi="StobiSans Regular" w:cs="Times New Roman"/>
          <w:sz w:val="20"/>
          <w:szCs w:val="20"/>
          <w:lang w:val="mk-MK" w:eastAsia="en-GB"/>
        </w:rPr>
        <w:t xml:space="preserve">звештајот ќе биде опфатено и активното учество на членовите на седниците на Советот, преку табеларен преглед на присуство, при што потсети дека согласно член 9 од Одлуката за формирање, во случај на три последователни отсуства, Советот може да покрене постапка за престанување на членување. Во таа насока, информираше дека кај дел од министерствата е евидентирано континуирано отсуство, при што особено беше посочено Министерството за здравство, за кое </w:t>
      </w:r>
      <w:r w:rsidR="000009BF" w:rsidRPr="007E4F57">
        <w:rPr>
          <w:rFonts w:ascii="StobiSans Regular" w:eastAsia="Times New Roman" w:hAnsi="StobiSans Regular" w:cs="Times New Roman"/>
          <w:sz w:val="20"/>
          <w:szCs w:val="20"/>
          <w:lang w:val="mk-MK" w:eastAsia="en-GB"/>
        </w:rPr>
        <w:t xml:space="preserve">е потребно да </w:t>
      </w:r>
      <w:r w:rsidRPr="007E4F57">
        <w:rPr>
          <w:rFonts w:ascii="StobiSans Regular" w:eastAsia="Times New Roman" w:hAnsi="StobiSans Regular" w:cs="Times New Roman"/>
          <w:sz w:val="20"/>
          <w:szCs w:val="20"/>
          <w:lang w:val="mk-MK" w:eastAsia="en-GB"/>
        </w:rPr>
        <w:t>биде иницирана постапка за предлагање нов член и замени</w:t>
      </w:r>
      <w:r w:rsidR="000009BF" w:rsidRPr="007E4F57">
        <w:rPr>
          <w:rFonts w:ascii="StobiSans Regular" w:eastAsia="Times New Roman" w:hAnsi="StobiSans Regular" w:cs="Times New Roman"/>
          <w:sz w:val="20"/>
          <w:szCs w:val="20"/>
          <w:lang w:val="mk-MK" w:eastAsia="en-GB"/>
        </w:rPr>
        <w:t>к член</w:t>
      </w:r>
      <w:r w:rsidRPr="007E4F57">
        <w:rPr>
          <w:rFonts w:ascii="StobiSans Regular" w:eastAsia="Times New Roman" w:hAnsi="StobiSans Regular" w:cs="Times New Roman"/>
          <w:sz w:val="20"/>
          <w:szCs w:val="20"/>
          <w:lang w:val="mk-MK" w:eastAsia="en-GB"/>
        </w:rPr>
        <w:t>.</w:t>
      </w:r>
    </w:p>
    <w:p w14:paraId="1D6D458E" w14:textId="204CBA89" w:rsidR="008D1C97" w:rsidRPr="007E4F57" w:rsidRDefault="008D1C97" w:rsidP="007E4F57">
      <w:p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t xml:space="preserve">Сузана </w:t>
      </w:r>
      <w:proofErr w:type="spellStart"/>
      <w:r w:rsidRPr="007E4F57">
        <w:rPr>
          <w:rFonts w:ascii="StobiSans Regular" w:eastAsia="Times New Roman" w:hAnsi="StobiSans Regular" w:cs="Times New Roman"/>
          <w:sz w:val="20"/>
          <w:szCs w:val="20"/>
          <w:lang w:val="mk-MK" w:eastAsia="en-GB"/>
        </w:rPr>
        <w:t>Никодијевиќ</w:t>
      </w:r>
      <w:proofErr w:type="spellEnd"/>
      <w:r w:rsidRPr="007E4F57">
        <w:rPr>
          <w:rFonts w:ascii="StobiSans Regular" w:eastAsia="Times New Roman" w:hAnsi="StobiSans Regular" w:cs="Times New Roman"/>
          <w:sz w:val="20"/>
          <w:szCs w:val="20"/>
          <w:lang w:val="mk-MK" w:eastAsia="en-GB"/>
        </w:rPr>
        <w:t xml:space="preserve">-Филиповска, исто така, нагласи дека при споделување информации за одржување на седниците, потребно е појасно да се нагласува дека членовите </w:t>
      </w:r>
      <w:r w:rsidR="000009BF" w:rsidRPr="007E4F57">
        <w:rPr>
          <w:rFonts w:ascii="StobiSans Regular" w:eastAsia="Times New Roman" w:hAnsi="StobiSans Regular" w:cs="Times New Roman"/>
          <w:sz w:val="20"/>
          <w:szCs w:val="20"/>
          <w:lang w:val="mk-MK" w:eastAsia="en-GB"/>
        </w:rPr>
        <w:t xml:space="preserve">на Советот </w:t>
      </w:r>
      <w:r w:rsidRPr="007E4F57">
        <w:rPr>
          <w:rFonts w:ascii="StobiSans Regular" w:eastAsia="Times New Roman" w:hAnsi="StobiSans Regular" w:cs="Times New Roman"/>
          <w:sz w:val="20"/>
          <w:szCs w:val="20"/>
          <w:lang w:val="mk-MK" w:eastAsia="en-GB"/>
        </w:rPr>
        <w:t>ги пренесуваат ставовите на организациите што ги застапуваат</w:t>
      </w:r>
      <w:r w:rsidR="000009BF" w:rsidRPr="007E4F57">
        <w:rPr>
          <w:rFonts w:ascii="StobiSans Regular" w:eastAsia="Times New Roman" w:hAnsi="StobiSans Regular" w:cs="Times New Roman"/>
          <w:sz w:val="20"/>
          <w:szCs w:val="20"/>
          <w:lang w:val="mk-MK" w:eastAsia="en-GB"/>
        </w:rPr>
        <w:t>, за да се избегне толкување дека организации се поканети да присуствуваат на седниците на Советот</w:t>
      </w:r>
      <w:r w:rsidRPr="007E4F57">
        <w:rPr>
          <w:rFonts w:ascii="StobiSans Regular" w:eastAsia="Times New Roman" w:hAnsi="StobiSans Regular" w:cs="Times New Roman"/>
          <w:sz w:val="20"/>
          <w:szCs w:val="20"/>
          <w:lang w:val="mk-MK" w:eastAsia="en-GB"/>
        </w:rPr>
        <w:t xml:space="preserve">. Во продолжение, таа побара </w:t>
      </w:r>
      <w:r w:rsidR="000009BF" w:rsidRPr="007E4F57">
        <w:rPr>
          <w:rFonts w:ascii="StobiSans Regular" w:eastAsia="Times New Roman" w:hAnsi="StobiSans Regular" w:cs="Times New Roman"/>
          <w:sz w:val="20"/>
          <w:szCs w:val="20"/>
          <w:lang w:val="mk-MK" w:eastAsia="en-GB"/>
        </w:rPr>
        <w:t>заклучок</w:t>
      </w:r>
      <w:r w:rsidRPr="007E4F57">
        <w:rPr>
          <w:rFonts w:ascii="StobiSans Regular" w:eastAsia="Times New Roman" w:hAnsi="StobiSans Regular" w:cs="Times New Roman"/>
          <w:sz w:val="20"/>
          <w:szCs w:val="20"/>
          <w:lang w:val="mk-MK" w:eastAsia="en-GB"/>
        </w:rPr>
        <w:t xml:space="preserve"> од Советот дали </w:t>
      </w:r>
      <w:r w:rsidR="000009BF" w:rsidRPr="007E4F57">
        <w:rPr>
          <w:rFonts w:ascii="StobiSans Regular" w:eastAsia="Times New Roman" w:hAnsi="StobiSans Regular" w:cs="Times New Roman"/>
          <w:sz w:val="20"/>
          <w:szCs w:val="20"/>
          <w:lang w:val="mk-MK" w:eastAsia="en-GB"/>
        </w:rPr>
        <w:t xml:space="preserve">и кои претставници на </w:t>
      </w:r>
      <w:r w:rsidRPr="007E4F57">
        <w:rPr>
          <w:rFonts w:ascii="StobiSans Regular" w:eastAsia="Times New Roman" w:hAnsi="StobiSans Regular" w:cs="Times New Roman"/>
          <w:sz w:val="20"/>
          <w:szCs w:val="20"/>
          <w:lang w:val="mk-MK" w:eastAsia="en-GB"/>
        </w:rPr>
        <w:t xml:space="preserve">проектот „Техничка поддршка за унапредување на </w:t>
      </w:r>
      <w:proofErr w:type="spellStart"/>
      <w:r w:rsidRPr="007E4F57">
        <w:rPr>
          <w:rFonts w:ascii="StobiSans Regular" w:eastAsia="Times New Roman" w:hAnsi="StobiSans Regular" w:cs="Times New Roman"/>
          <w:sz w:val="20"/>
          <w:szCs w:val="20"/>
          <w:lang w:val="mk-MK" w:eastAsia="en-GB"/>
        </w:rPr>
        <w:t>овозможувачката</w:t>
      </w:r>
      <w:proofErr w:type="spellEnd"/>
      <w:r w:rsidRPr="007E4F57">
        <w:rPr>
          <w:rFonts w:ascii="StobiSans Regular" w:eastAsia="Times New Roman" w:hAnsi="StobiSans Regular" w:cs="Times New Roman"/>
          <w:sz w:val="20"/>
          <w:szCs w:val="20"/>
          <w:lang w:val="mk-MK" w:eastAsia="en-GB"/>
        </w:rPr>
        <w:t xml:space="preserve"> средина за граѓанските организации“, финансиран од Европската Унија, треба да биде редовно покануван</w:t>
      </w:r>
      <w:r w:rsidR="000009BF" w:rsidRPr="007E4F57">
        <w:rPr>
          <w:rFonts w:ascii="StobiSans Regular" w:eastAsia="Times New Roman" w:hAnsi="StobiSans Regular" w:cs="Times New Roman"/>
          <w:sz w:val="20"/>
          <w:szCs w:val="20"/>
          <w:lang w:val="mk-MK" w:eastAsia="en-GB"/>
        </w:rPr>
        <w:t>и да присуствуваат</w:t>
      </w:r>
      <w:r w:rsidRPr="007E4F57">
        <w:rPr>
          <w:rFonts w:ascii="StobiSans Regular" w:eastAsia="Times New Roman" w:hAnsi="StobiSans Regular" w:cs="Times New Roman"/>
          <w:sz w:val="20"/>
          <w:szCs w:val="20"/>
          <w:lang w:val="mk-MK" w:eastAsia="en-GB"/>
        </w:rPr>
        <w:t xml:space="preserve"> на седниците на Советот, имајќи ги предвид одредбите од Деловникот за работа кои дозволуваат учество на стручни лица и претставници на организации по покана.</w:t>
      </w:r>
    </w:p>
    <w:p w14:paraId="041217D4" w14:textId="15C1982A" w:rsidR="008D1C97" w:rsidRPr="007E4F57" w:rsidRDefault="008D1C97" w:rsidP="007E4F57">
      <w:p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lastRenderedPageBreak/>
        <w:t xml:space="preserve">Никица Кусиникова појасни дека досегашната пракса била </w:t>
      </w:r>
      <w:proofErr w:type="spellStart"/>
      <w:r w:rsidRPr="007E4F57">
        <w:rPr>
          <w:rFonts w:ascii="StobiSans Regular" w:eastAsia="Times New Roman" w:hAnsi="StobiSans Regular" w:cs="Times New Roman"/>
          <w:sz w:val="20"/>
          <w:szCs w:val="20"/>
          <w:lang w:val="mk-MK" w:eastAsia="en-GB"/>
        </w:rPr>
        <w:t>поканувањето</w:t>
      </w:r>
      <w:proofErr w:type="spellEnd"/>
      <w:r w:rsidRPr="007E4F57">
        <w:rPr>
          <w:rFonts w:ascii="StobiSans Regular" w:eastAsia="Times New Roman" w:hAnsi="StobiSans Regular" w:cs="Times New Roman"/>
          <w:sz w:val="20"/>
          <w:szCs w:val="20"/>
          <w:lang w:val="mk-MK" w:eastAsia="en-GB"/>
        </w:rPr>
        <w:t xml:space="preserve"> на надворешни чинители да се договара на самата седница, но дека во случајот со проектот постои континуирана соработка и интерес проектниот тим да биде информиран за дискусиите поврзани со законите и документите релевантни за работата на Советот. Членовите на Советот изразија согласност </w:t>
      </w:r>
      <w:r w:rsidR="007E4F57">
        <w:rPr>
          <w:rFonts w:ascii="StobiSans Regular" w:eastAsia="Times New Roman" w:hAnsi="StobiSans Regular" w:cs="Times New Roman"/>
          <w:sz w:val="20"/>
          <w:szCs w:val="20"/>
          <w:lang w:val="mk-MK" w:eastAsia="en-GB"/>
        </w:rPr>
        <w:t xml:space="preserve">тим лидерот на </w:t>
      </w:r>
      <w:r w:rsidRPr="007E4F57">
        <w:rPr>
          <w:rFonts w:ascii="StobiSans Regular" w:eastAsia="Times New Roman" w:hAnsi="StobiSans Regular" w:cs="Times New Roman"/>
          <w:sz w:val="20"/>
          <w:szCs w:val="20"/>
          <w:lang w:val="mk-MK" w:eastAsia="en-GB"/>
        </w:rPr>
        <w:t xml:space="preserve">проектот </w:t>
      </w:r>
      <w:r w:rsidR="007E4F57">
        <w:rPr>
          <w:rFonts w:ascii="StobiSans Regular" w:eastAsia="Times New Roman" w:hAnsi="StobiSans Regular" w:cs="Times New Roman"/>
          <w:sz w:val="20"/>
          <w:szCs w:val="20"/>
          <w:lang w:val="mk-MK" w:eastAsia="en-GB"/>
        </w:rPr>
        <w:t xml:space="preserve">Светлана Ѓукиќ и Зоран Илиески </w:t>
      </w:r>
      <w:r w:rsidRPr="007E4F57">
        <w:rPr>
          <w:rFonts w:ascii="StobiSans Regular" w:eastAsia="Times New Roman" w:hAnsi="StobiSans Regular" w:cs="Times New Roman"/>
          <w:sz w:val="20"/>
          <w:szCs w:val="20"/>
          <w:lang w:val="mk-MK" w:eastAsia="en-GB"/>
        </w:rPr>
        <w:t>да продолж</w:t>
      </w:r>
      <w:r w:rsidR="007E4F57">
        <w:rPr>
          <w:rFonts w:ascii="StobiSans Regular" w:eastAsia="Times New Roman" w:hAnsi="StobiSans Regular" w:cs="Times New Roman"/>
          <w:sz w:val="20"/>
          <w:szCs w:val="20"/>
          <w:lang w:val="mk-MK" w:eastAsia="en-GB"/>
        </w:rPr>
        <w:t>ат</w:t>
      </w:r>
      <w:r w:rsidRPr="007E4F57">
        <w:rPr>
          <w:rFonts w:ascii="StobiSans Regular" w:eastAsia="Times New Roman" w:hAnsi="StobiSans Regular" w:cs="Times New Roman"/>
          <w:sz w:val="20"/>
          <w:szCs w:val="20"/>
          <w:lang w:val="mk-MK" w:eastAsia="en-GB"/>
        </w:rPr>
        <w:t xml:space="preserve"> да присуствув</w:t>
      </w:r>
      <w:r w:rsidR="007E4F57">
        <w:rPr>
          <w:rFonts w:ascii="StobiSans Regular" w:eastAsia="Times New Roman" w:hAnsi="StobiSans Regular" w:cs="Times New Roman"/>
          <w:sz w:val="20"/>
          <w:szCs w:val="20"/>
          <w:lang w:val="mk-MK" w:eastAsia="en-GB"/>
        </w:rPr>
        <w:t>а</w:t>
      </w:r>
      <w:r w:rsidRPr="007E4F57">
        <w:rPr>
          <w:rFonts w:ascii="StobiSans Regular" w:eastAsia="Times New Roman" w:hAnsi="StobiSans Regular" w:cs="Times New Roman"/>
          <w:sz w:val="20"/>
          <w:szCs w:val="20"/>
          <w:lang w:val="mk-MK" w:eastAsia="en-GB"/>
        </w:rPr>
        <w:t>а</w:t>
      </w:r>
      <w:r w:rsidR="007E4F57">
        <w:rPr>
          <w:rFonts w:ascii="StobiSans Regular" w:eastAsia="Times New Roman" w:hAnsi="StobiSans Regular" w:cs="Times New Roman"/>
          <w:sz w:val="20"/>
          <w:szCs w:val="20"/>
          <w:lang w:val="mk-MK" w:eastAsia="en-GB"/>
        </w:rPr>
        <w:t>т</w:t>
      </w:r>
      <w:r w:rsidRPr="007E4F57">
        <w:rPr>
          <w:rFonts w:ascii="StobiSans Regular" w:eastAsia="Times New Roman" w:hAnsi="StobiSans Regular" w:cs="Times New Roman"/>
          <w:sz w:val="20"/>
          <w:szCs w:val="20"/>
          <w:lang w:val="mk-MK" w:eastAsia="en-GB"/>
        </w:rPr>
        <w:t xml:space="preserve"> на седниците.</w:t>
      </w:r>
    </w:p>
    <w:p w14:paraId="4528DF2E" w14:textId="2D6E96CC" w:rsidR="008D1C97" w:rsidRPr="007E4F57" w:rsidRDefault="008D1C97" w:rsidP="007E4F57">
      <w:p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t>Во продолжение, беше појаснето дека експертите од проектот веќе имаат изготвено нацрт-Стратегија за комуникација на Советот, која ќе биде споделена со членовите по завршување на интерната проверка, како и дека во втората половина на март е планирана работилница надвор од Скопје, на која ќе се дискутира Стратегијата и други аспекти значајни за работата на Советот.</w:t>
      </w:r>
    </w:p>
    <w:p w14:paraId="4F3E7CC4" w14:textId="1955C6C7" w:rsidR="004D0036" w:rsidRPr="007E4F57" w:rsidRDefault="004D0036" w:rsidP="007E4F57">
      <w:pPr>
        <w:spacing w:before="100" w:beforeAutospacing="1" w:after="100" w:afterAutospacing="1" w:line="240" w:lineRule="auto"/>
        <w:jc w:val="both"/>
        <w:rPr>
          <w:rFonts w:ascii="StobiSans Regular" w:eastAsia="Times New Roman" w:hAnsi="StobiSans Regular" w:cs="Times New Roman"/>
          <w:b/>
          <w:bCs/>
          <w:sz w:val="20"/>
          <w:szCs w:val="20"/>
          <w:lang w:val="mk-MK" w:eastAsia="en-GB"/>
        </w:rPr>
      </w:pPr>
      <w:r w:rsidRPr="007E4F57">
        <w:rPr>
          <w:rFonts w:ascii="StobiSans Regular" w:eastAsia="Times New Roman" w:hAnsi="StobiSans Regular" w:cs="Times New Roman"/>
          <w:b/>
          <w:bCs/>
          <w:sz w:val="20"/>
          <w:szCs w:val="20"/>
          <w:lang w:val="mk-MK" w:eastAsia="en-GB"/>
        </w:rPr>
        <w:t>Заклучоци:</w:t>
      </w:r>
    </w:p>
    <w:p w14:paraId="3D28A3FC" w14:textId="2278C6A9" w:rsidR="004D0036" w:rsidRPr="007E4F57" w:rsidRDefault="004D0036" w:rsidP="007E4F57">
      <w:pPr>
        <w:pStyle w:val="ListParagraph"/>
        <w:numPr>
          <w:ilvl w:val="0"/>
          <w:numId w:val="34"/>
        </w:num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t>Советот за соработка меѓу Владата и граѓанското општество констатира престанок на членување во Советот на членот и заменикот член од Министерството за здравство, согласно член 18 од Деловникот за работа на Советот, поради отсуство од 8 последователни седници. Се задолжува Одделението за соработка со невладини организации на Генералниот секретаријат на Владата писмено да се обрати до Министерството за здравство со барање за номинирање на нов член и заменик член на Советот од ова министерство.</w:t>
      </w:r>
    </w:p>
    <w:p w14:paraId="6944D596" w14:textId="77777777" w:rsidR="004D0036" w:rsidRPr="007E4F57" w:rsidRDefault="004D0036" w:rsidP="007E4F57">
      <w:pPr>
        <w:pStyle w:val="ListParagraph"/>
        <w:spacing w:before="100" w:beforeAutospacing="1" w:after="100" w:afterAutospacing="1" w:line="240" w:lineRule="auto"/>
        <w:jc w:val="both"/>
        <w:rPr>
          <w:rFonts w:ascii="StobiSans Regular" w:eastAsia="Times New Roman" w:hAnsi="StobiSans Regular" w:cs="Times New Roman"/>
          <w:sz w:val="20"/>
          <w:szCs w:val="20"/>
          <w:lang w:val="mk-MK" w:eastAsia="en-GB"/>
        </w:rPr>
      </w:pPr>
    </w:p>
    <w:p w14:paraId="1398CD07" w14:textId="1440F568" w:rsidR="004D0036" w:rsidRPr="007E4F57" w:rsidRDefault="004D0036" w:rsidP="007E4F57">
      <w:pPr>
        <w:pStyle w:val="ListParagraph"/>
        <w:numPr>
          <w:ilvl w:val="0"/>
          <w:numId w:val="34"/>
        </w:numPr>
        <w:spacing w:before="100" w:beforeAutospacing="1" w:after="100" w:afterAutospacing="1" w:line="240" w:lineRule="auto"/>
        <w:jc w:val="both"/>
        <w:rPr>
          <w:rFonts w:ascii="StobiSans Regular" w:eastAsia="Times New Roman" w:hAnsi="StobiSans Regular" w:cs="Times New Roman"/>
          <w:sz w:val="20"/>
          <w:szCs w:val="20"/>
          <w:lang w:val="mk-MK" w:eastAsia="en-GB"/>
        </w:rPr>
      </w:pPr>
      <w:r w:rsidRPr="007E4F57">
        <w:rPr>
          <w:rFonts w:ascii="StobiSans Regular" w:eastAsia="Times New Roman" w:hAnsi="StobiSans Regular" w:cs="Times New Roman"/>
          <w:sz w:val="20"/>
          <w:szCs w:val="20"/>
          <w:lang w:val="mk-MK" w:eastAsia="en-GB"/>
        </w:rPr>
        <w:t xml:space="preserve">Советот за соработка меѓу Владата и граѓанското општество, согласно член 26 став 4 од Деловникот за работа на Советот, </w:t>
      </w:r>
      <w:r w:rsidR="007E4F57" w:rsidRPr="007E4F57">
        <w:rPr>
          <w:rFonts w:ascii="StobiSans Regular" w:eastAsia="Times New Roman" w:hAnsi="StobiSans Regular" w:cs="Times New Roman"/>
          <w:sz w:val="20"/>
          <w:szCs w:val="20"/>
          <w:lang w:val="mk-MK" w:eastAsia="en-GB"/>
        </w:rPr>
        <w:t>заклучи на</w:t>
      </w:r>
      <w:r w:rsidRPr="007E4F57">
        <w:rPr>
          <w:rFonts w:ascii="StobiSans Regular" w:eastAsia="Times New Roman" w:hAnsi="StobiSans Regular" w:cs="Times New Roman"/>
          <w:sz w:val="20"/>
          <w:szCs w:val="20"/>
          <w:lang w:val="mk-MK" w:eastAsia="en-GB"/>
        </w:rPr>
        <w:t xml:space="preserve"> седниците на Советот да се покануваат</w:t>
      </w:r>
      <w:r w:rsidR="007E4F57" w:rsidRPr="007E4F57">
        <w:rPr>
          <w:rFonts w:ascii="StobiSans Regular" w:eastAsia="Times New Roman" w:hAnsi="StobiSans Regular" w:cs="Times New Roman"/>
          <w:sz w:val="20"/>
          <w:szCs w:val="20"/>
          <w:lang w:val="mk-MK" w:eastAsia="en-GB"/>
        </w:rPr>
        <w:t xml:space="preserve"> да учествуваат без право да одлучуваат</w:t>
      </w:r>
      <w:r w:rsidRPr="007E4F57">
        <w:rPr>
          <w:rFonts w:ascii="StobiSans Regular" w:eastAsia="Times New Roman" w:hAnsi="StobiSans Regular" w:cs="Times New Roman"/>
          <w:sz w:val="20"/>
          <w:szCs w:val="20"/>
          <w:lang w:val="mk-MK" w:eastAsia="en-GB"/>
        </w:rPr>
        <w:t xml:space="preserve">: Светлана Ѓукиќ, тим лидер и Зоран Илиески, експерт, на проектот „Техничка поддршка за унапредување на </w:t>
      </w:r>
      <w:proofErr w:type="spellStart"/>
      <w:r w:rsidRPr="007E4F57">
        <w:rPr>
          <w:rFonts w:ascii="StobiSans Regular" w:eastAsia="Times New Roman" w:hAnsi="StobiSans Regular" w:cs="Times New Roman"/>
          <w:sz w:val="20"/>
          <w:szCs w:val="20"/>
          <w:lang w:val="mk-MK" w:eastAsia="en-GB"/>
        </w:rPr>
        <w:t>овозможувачката</w:t>
      </w:r>
      <w:proofErr w:type="spellEnd"/>
      <w:r w:rsidRPr="007E4F57">
        <w:rPr>
          <w:rFonts w:ascii="StobiSans Regular" w:eastAsia="Times New Roman" w:hAnsi="StobiSans Regular" w:cs="Times New Roman"/>
          <w:sz w:val="20"/>
          <w:szCs w:val="20"/>
          <w:lang w:val="mk-MK" w:eastAsia="en-GB"/>
        </w:rPr>
        <w:t xml:space="preserve"> средина за граѓанските организации во Република Северна Македонија“,  финансиран од Европската унија.</w:t>
      </w:r>
    </w:p>
    <w:p w14:paraId="672EAC50" w14:textId="77777777" w:rsidR="00065AB5" w:rsidRPr="007E4F57" w:rsidRDefault="00065AB5" w:rsidP="007E4F57">
      <w:pPr>
        <w:spacing w:line="240" w:lineRule="auto"/>
        <w:jc w:val="both"/>
        <w:rPr>
          <w:rFonts w:ascii="StobiSans Regular" w:hAnsi="StobiSans Regular"/>
          <w:sz w:val="20"/>
          <w:szCs w:val="20"/>
        </w:rPr>
      </w:pPr>
    </w:p>
    <w:p w14:paraId="46DC20B1" w14:textId="0D523AB6" w:rsidR="00500FA4" w:rsidRPr="007E4F57" w:rsidRDefault="00500FA4" w:rsidP="007E4F57">
      <w:pPr>
        <w:spacing w:line="240" w:lineRule="auto"/>
        <w:jc w:val="both"/>
        <w:rPr>
          <w:rFonts w:ascii="StobiSans Regular" w:hAnsi="StobiSans Regular"/>
          <w:sz w:val="20"/>
          <w:szCs w:val="20"/>
          <w:lang w:val="mk-MK"/>
        </w:rPr>
      </w:pPr>
      <w:r w:rsidRPr="007E4F57">
        <w:rPr>
          <w:rFonts w:ascii="StobiSans Regular" w:hAnsi="StobiSans Regular"/>
          <w:sz w:val="20"/>
          <w:szCs w:val="20"/>
          <w:lang w:val="mk-MK"/>
        </w:rPr>
        <w:t xml:space="preserve">Седницата заврши во </w:t>
      </w:r>
      <w:r w:rsidR="00875819" w:rsidRPr="007E4F57">
        <w:rPr>
          <w:rFonts w:ascii="StobiSans Regular" w:hAnsi="StobiSans Regular"/>
          <w:sz w:val="20"/>
          <w:szCs w:val="20"/>
          <w:lang w:val="mk-MK"/>
        </w:rPr>
        <w:t>13</w:t>
      </w:r>
      <w:r w:rsidRPr="007E4F57">
        <w:rPr>
          <w:rFonts w:ascii="StobiSans Regular" w:hAnsi="StobiSans Regular"/>
          <w:sz w:val="20"/>
          <w:szCs w:val="20"/>
          <w:lang w:val="mk-MK"/>
        </w:rPr>
        <w:t>:</w:t>
      </w:r>
      <w:r w:rsidR="00875819" w:rsidRPr="007E4F57">
        <w:rPr>
          <w:rFonts w:ascii="StobiSans Regular" w:hAnsi="StobiSans Regular"/>
          <w:sz w:val="20"/>
          <w:szCs w:val="20"/>
          <w:lang w:val="mk-MK"/>
        </w:rPr>
        <w:t>0</w:t>
      </w:r>
      <w:r w:rsidRPr="007E4F57">
        <w:rPr>
          <w:rFonts w:ascii="StobiSans Regular" w:hAnsi="StobiSans Regular"/>
          <w:sz w:val="20"/>
          <w:szCs w:val="20"/>
          <w:lang w:val="mk-MK"/>
        </w:rPr>
        <w:t>0 часот.</w:t>
      </w:r>
    </w:p>
    <w:p w14:paraId="210F5767" w14:textId="77777777" w:rsidR="00500FA4" w:rsidRPr="007E4F57" w:rsidRDefault="00500FA4" w:rsidP="007E4F57">
      <w:pPr>
        <w:pStyle w:val="NoSpacing"/>
        <w:rPr>
          <w:rFonts w:ascii="StobiSans Regular" w:hAnsi="StobiSans Regular"/>
          <w:sz w:val="20"/>
          <w:szCs w:val="20"/>
          <w:lang w:val="mk-MK"/>
        </w:rPr>
      </w:pPr>
    </w:p>
    <w:p w14:paraId="6B228A99" w14:textId="77777777" w:rsidR="00500FA4" w:rsidRPr="007E4F57" w:rsidRDefault="00500FA4" w:rsidP="007E4F57">
      <w:pPr>
        <w:pStyle w:val="NoSpacing"/>
        <w:ind w:left="5040"/>
        <w:rPr>
          <w:rFonts w:ascii="StobiSans Regular" w:hAnsi="StobiSans Regular"/>
          <w:sz w:val="20"/>
          <w:szCs w:val="20"/>
          <w:lang w:val="mk-MK"/>
        </w:rPr>
      </w:pPr>
      <w:r w:rsidRPr="007E4F57">
        <w:rPr>
          <w:rFonts w:ascii="StobiSans Regular" w:hAnsi="StobiSans Regular"/>
          <w:sz w:val="20"/>
          <w:szCs w:val="20"/>
          <w:lang w:val="mk-MK"/>
        </w:rPr>
        <w:t xml:space="preserve">Претседателка на Советот за соработка </w:t>
      </w:r>
    </w:p>
    <w:p w14:paraId="272BED8B" w14:textId="77777777" w:rsidR="00500FA4" w:rsidRPr="007E4F57" w:rsidRDefault="00500FA4" w:rsidP="007E4F57">
      <w:pPr>
        <w:pStyle w:val="NoSpacing"/>
        <w:ind w:left="5040"/>
        <w:rPr>
          <w:rFonts w:ascii="StobiSans Regular" w:hAnsi="StobiSans Regular"/>
          <w:sz w:val="20"/>
          <w:szCs w:val="20"/>
          <w:lang w:val="mk-MK"/>
        </w:rPr>
      </w:pPr>
      <w:r w:rsidRPr="007E4F57">
        <w:rPr>
          <w:rFonts w:ascii="StobiSans Regular" w:hAnsi="StobiSans Regular"/>
          <w:sz w:val="20"/>
          <w:szCs w:val="20"/>
          <w:lang w:val="mk-MK"/>
        </w:rPr>
        <w:t>меѓу Владата и граѓанското општество</w:t>
      </w:r>
    </w:p>
    <w:p w14:paraId="5B44BEF1" w14:textId="77777777" w:rsidR="00500FA4" w:rsidRPr="007E4F57" w:rsidRDefault="00500FA4" w:rsidP="007E4F57">
      <w:pPr>
        <w:pStyle w:val="NoSpacing"/>
        <w:ind w:left="5040" w:firstLine="720"/>
        <w:rPr>
          <w:rFonts w:ascii="StobiSans Regular" w:hAnsi="StobiSans Regular"/>
          <w:sz w:val="20"/>
          <w:szCs w:val="20"/>
          <w:lang w:val="mk-MK"/>
        </w:rPr>
      </w:pPr>
    </w:p>
    <w:p w14:paraId="775E0E65" w14:textId="6075B269" w:rsidR="00500FA4" w:rsidRPr="007E4F57" w:rsidRDefault="009107FC" w:rsidP="007E4F57">
      <w:pPr>
        <w:pStyle w:val="NoSpacing"/>
        <w:ind w:left="5040" w:firstLine="720"/>
        <w:rPr>
          <w:rFonts w:ascii="StobiSans Regular" w:hAnsi="StobiSans Regular"/>
          <w:sz w:val="20"/>
          <w:szCs w:val="20"/>
          <w:lang w:val="mk-MK"/>
        </w:rPr>
      </w:pPr>
      <w:r w:rsidRPr="007E4F57">
        <w:rPr>
          <w:rFonts w:ascii="StobiSans Regular" w:hAnsi="StobiSans Regular"/>
          <w:sz w:val="20"/>
          <w:szCs w:val="20"/>
          <w:lang w:val="mk-MK"/>
        </w:rPr>
        <w:t xml:space="preserve">    </w:t>
      </w:r>
      <w:r w:rsidR="00500FA4" w:rsidRPr="007E4F57">
        <w:rPr>
          <w:rFonts w:ascii="StobiSans Regular" w:hAnsi="StobiSans Regular"/>
          <w:sz w:val="20"/>
          <w:szCs w:val="20"/>
          <w:lang w:val="mk-MK"/>
        </w:rPr>
        <w:t>Никица Кусиникова</w:t>
      </w:r>
    </w:p>
    <w:p w14:paraId="6E5B39A4" w14:textId="77777777" w:rsidR="00500FA4" w:rsidRPr="007E4F57" w:rsidRDefault="00500FA4" w:rsidP="007E4F57">
      <w:pPr>
        <w:spacing w:line="240" w:lineRule="auto"/>
        <w:rPr>
          <w:rFonts w:ascii="StobiSans Regular" w:hAnsi="StobiSans Regular"/>
          <w:b/>
          <w:bCs/>
          <w:sz w:val="20"/>
          <w:szCs w:val="20"/>
          <w:lang w:val="mk-MK"/>
        </w:rPr>
      </w:pPr>
    </w:p>
    <w:p w14:paraId="22F50830" w14:textId="77777777" w:rsidR="00523060" w:rsidRDefault="00523060" w:rsidP="007E4F57">
      <w:pPr>
        <w:spacing w:line="240" w:lineRule="auto"/>
        <w:rPr>
          <w:rFonts w:ascii="StobiSans Regular" w:hAnsi="StobiSans Regular"/>
          <w:sz w:val="20"/>
          <w:szCs w:val="20"/>
          <w:lang w:val="mk-MK"/>
        </w:rPr>
      </w:pPr>
    </w:p>
    <w:p w14:paraId="7194926C" w14:textId="77777777" w:rsidR="00344AD7" w:rsidRDefault="00344AD7" w:rsidP="007E4F57">
      <w:pPr>
        <w:spacing w:line="240" w:lineRule="auto"/>
        <w:rPr>
          <w:rFonts w:ascii="StobiSans Regular" w:hAnsi="StobiSans Regular"/>
          <w:sz w:val="20"/>
          <w:szCs w:val="20"/>
          <w:lang w:val="mk-MK"/>
        </w:rPr>
      </w:pPr>
    </w:p>
    <w:p w14:paraId="126D8EAE" w14:textId="77777777" w:rsidR="00344AD7" w:rsidRDefault="00344AD7" w:rsidP="007E4F57">
      <w:pPr>
        <w:spacing w:line="240" w:lineRule="auto"/>
        <w:rPr>
          <w:rFonts w:ascii="StobiSans Regular" w:hAnsi="StobiSans Regular"/>
          <w:sz w:val="20"/>
          <w:szCs w:val="20"/>
          <w:lang w:val="mk-MK"/>
        </w:rPr>
      </w:pPr>
    </w:p>
    <w:p w14:paraId="06E00D94" w14:textId="77777777" w:rsidR="00344AD7" w:rsidRDefault="00344AD7" w:rsidP="007E4F57">
      <w:pPr>
        <w:spacing w:line="240" w:lineRule="auto"/>
        <w:rPr>
          <w:rFonts w:ascii="StobiSans Regular" w:hAnsi="StobiSans Regular"/>
          <w:sz w:val="20"/>
          <w:szCs w:val="20"/>
          <w:lang w:val="mk-MK"/>
        </w:rPr>
      </w:pPr>
    </w:p>
    <w:p w14:paraId="24C2642F" w14:textId="77777777" w:rsidR="00344AD7" w:rsidRDefault="00344AD7" w:rsidP="007E4F57">
      <w:pPr>
        <w:spacing w:line="240" w:lineRule="auto"/>
        <w:rPr>
          <w:rFonts w:ascii="StobiSans Regular" w:hAnsi="StobiSans Regular"/>
          <w:sz w:val="20"/>
          <w:szCs w:val="20"/>
          <w:lang w:val="mk-MK"/>
        </w:rPr>
      </w:pPr>
    </w:p>
    <w:p w14:paraId="3B9D645B" w14:textId="6E808E5E" w:rsidR="00523060" w:rsidRPr="00344AD7" w:rsidRDefault="00523060" w:rsidP="00344AD7">
      <w:pPr>
        <w:pStyle w:val="NoSpacing"/>
        <w:rPr>
          <w:rFonts w:ascii="StobiSans Regular" w:hAnsi="StobiSans Regular"/>
          <w:sz w:val="14"/>
          <w:szCs w:val="14"/>
          <w:lang w:val="mk-MK"/>
        </w:rPr>
      </w:pPr>
      <w:r w:rsidRPr="00344AD7">
        <w:rPr>
          <w:rFonts w:ascii="StobiSans Regular" w:hAnsi="StobiSans Regular"/>
          <w:sz w:val="14"/>
          <w:szCs w:val="14"/>
          <w:lang w:val="mk-MK"/>
        </w:rPr>
        <w:t>Под</w:t>
      </w:r>
      <w:r w:rsidR="00344AD7" w:rsidRPr="00344AD7">
        <w:rPr>
          <w:rFonts w:ascii="StobiSans Regular" w:hAnsi="StobiSans Regular"/>
          <w:sz w:val="14"/>
          <w:szCs w:val="14"/>
          <w:lang w:val="mk-MK"/>
        </w:rPr>
        <w:t>г</w:t>
      </w:r>
      <w:r w:rsidRPr="00344AD7">
        <w:rPr>
          <w:rFonts w:ascii="StobiSans Regular" w:hAnsi="StobiSans Regular"/>
          <w:sz w:val="14"/>
          <w:szCs w:val="14"/>
          <w:lang w:val="mk-MK"/>
        </w:rPr>
        <w:t>о</w:t>
      </w:r>
      <w:r w:rsidR="00344AD7" w:rsidRPr="00344AD7">
        <w:rPr>
          <w:rFonts w:ascii="StobiSans Regular" w:hAnsi="StobiSans Regular"/>
          <w:sz w:val="14"/>
          <w:szCs w:val="14"/>
          <w:lang w:val="mk-MK"/>
        </w:rPr>
        <w:t>т</w:t>
      </w:r>
      <w:r w:rsidRPr="00344AD7">
        <w:rPr>
          <w:rFonts w:ascii="StobiSans Regular" w:hAnsi="StobiSans Regular"/>
          <w:sz w:val="14"/>
          <w:szCs w:val="14"/>
          <w:lang w:val="mk-MK"/>
        </w:rPr>
        <w:t>виле: Весна Тасевска, помошник раководител на Сектор за анализа на политиките и координација, за соработка со граѓанскиот сектор</w:t>
      </w:r>
    </w:p>
    <w:p w14:paraId="4CE81B2E" w14:textId="49022D18" w:rsidR="00344AD7" w:rsidRPr="00344AD7" w:rsidRDefault="00344AD7" w:rsidP="00344AD7">
      <w:pPr>
        <w:pStyle w:val="NoSpacing"/>
        <w:ind w:firstLine="720"/>
        <w:rPr>
          <w:rFonts w:ascii="StobiSans Regular" w:hAnsi="StobiSans Regular"/>
          <w:sz w:val="14"/>
          <w:szCs w:val="14"/>
          <w:lang w:val="mk-MK"/>
        </w:rPr>
      </w:pPr>
      <w:r>
        <w:rPr>
          <w:rFonts w:ascii="StobiSans Regular" w:hAnsi="StobiSans Regular"/>
          <w:sz w:val="14"/>
          <w:szCs w:val="14"/>
          <w:lang w:val="mk-MK"/>
        </w:rPr>
        <w:t xml:space="preserve">   </w:t>
      </w:r>
      <w:r w:rsidRPr="00344AD7">
        <w:rPr>
          <w:rFonts w:ascii="StobiSans Regular" w:hAnsi="StobiSans Regular"/>
          <w:sz w:val="14"/>
          <w:szCs w:val="14"/>
          <w:lang w:val="mk-MK"/>
        </w:rPr>
        <w:t>Миа Деспотовска, раководител на Одделение за соработка со невладини организации</w:t>
      </w:r>
    </w:p>
    <w:p w14:paraId="7067914E" w14:textId="7388C244" w:rsidR="00344AD7" w:rsidRPr="00344AD7" w:rsidRDefault="00344AD7" w:rsidP="00344AD7">
      <w:pPr>
        <w:pStyle w:val="NoSpacing"/>
        <w:ind w:firstLine="720"/>
        <w:rPr>
          <w:rFonts w:ascii="StobiSans Regular" w:hAnsi="StobiSans Regular"/>
          <w:sz w:val="14"/>
          <w:szCs w:val="14"/>
          <w:lang w:val="mk-MK"/>
        </w:rPr>
      </w:pPr>
      <w:r>
        <w:rPr>
          <w:rFonts w:ascii="StobiSans Regular" w:hAnsi="StobiSans Regular"/>
          <w:sz w:val="14"/>
          <w:szCs w:val="14"/>
          <w:lang w:val="mk-MK"/>
        </w:rPr>
        <w:t xml:space="preserve">   </w:t>
      </w:r>
      <w:r w:rsidRPr="00344AD7">
        <w:rPr>
          <w:rFonts w:ascii="StobiSans Regular" w:hAnsi="StobiSans Regular"/>
          <w:sz w:val="14"/>
          <w:szCs w:val="14"/>
          <w:lang w:val="mk-MK"/>
        </w:rPr>
        <w:t xml:space="preserve">Елпида </w:t>
      </w:r>
      <w:proofErr w:type="spellStart"/>
      <w:r w:rsidRPr="00344AD7">
        <w:rPr>
          <w:rFonts w:ascii="StobiSans Regular" w:hAnsi="StobiSans Regular"/>
          <w:sz w:val="14"/>
          <w:szCs w:val="14"/>
          <w:lang w:val="mk-MK"/>
        </w:rPr>
        <w:t>Самарџиоска</w:t>
      </w:r>
      <w:proofErr w:type="spellEnd"/>
      <w:r w:rsidRPr="00344AD7">
        <w:rPr>
          <w:rFonts w:ascii="StobiSans Regular" w:hAnsi="StobiSans Regular"/>
          <w:sz w:val="14"/>
          <w:szCs w:val="14"/>
          <w:lang w:val="mk-MK"/>
        </w:rPr>
        <w:t>, помлад соработник во Одделение за соработка со невладини организации</w:t>
      </w:r>
    </w:p>
    <w:p w14:paraId="1A651094" w14:textId="60918EA8" w:rsidR="00344AD7" w:rsidRPr="00344AD7" w:rsidRDefault="00344AD7" w:rsidP="00344AD7">
      <w:pPr>
        <w:pStyle w:val="NoSpacing"/>
        <w:rPr>
          <w:rFonts w:ascii="StobiSans Regular" w:hAnsi="StobiSans Regular"/>
          <w:sz w:val="14"/>
          <w:szCs w:val="14"/>
          <w:lang w:val="mk-MK"/>
        </w:rPr>
      </w:pPr>
      <w:r w:rsidRPr="00344AD7">
        <w:rPr>
          <w:rFonts w:ascii="StobiSans Regular" w:hAnsi="StobiSans Regular"/>
          <w:sz w:val="14"/>
          <w:szCs w:val="14"/>
          <w:lang w:val="mk-MK"/>
        </w:rPr>
        <w:t>Одобрил</w:t>
      </w:r>
      <w:r>
        <w:rPr>
          <w:rFonts w:ascii="StobiSans Regular" w:hAnsi="StobiSans Regular"/>
          <w:sz w:val="14"/>
          <w:szCs w:val="14"/>
          <w:lang w:val="mk-MK"/>
        </w:rPr>
        <w:t>а</w:t>
      </w:r>
      <w:r w:rsidRPr="00344AD7">
        <w:rPr>
          <w:rFonts w:ascii="StobiSans Regular" w:hAnsi="StobiSans Regular"/>
          <w:sz w:val="14"/>
          <w:szCs w:val="14"/>
          <w:lang w:val="mk-MK"/>
        </w:rPr>
        <w:t xml:space="preserve">: </w:t>
      </w:r>
      <w:r>
        <w:rPr>
          <w:rFonts w:ascii="StobiSans Regular" w:hAnsi="StobiSans Regular"/>
          <w:sz w:val="14"/>
          <w:szCs w:val="14"/>
          <w:lang w:val="mk-MK"/>
        </w:rPr>
        <w:t xml:space="preserve">    </w:t>
      </w:r>
      <w:r w:rsidRPr="00344AD7">
        <w:rPr>
          <w:rFonts w:ascii="StobiSans Regular" w:hAnsi="StobiSans Regular"/>
          <w:sz w:val="14"/>
          <w:szCs w:val="14"/>
          <w:lang w:val="mk-MK"/>
        </w:rPr>
        <w:t xml:space="preserve">Сузана </w:t>
      </w:r>
      <w:proofErr w:type="spellStart"/>
      <w:r w:rsidRPr="00344AD7">
        <w:rPr>
          <w:rFonts w:ascii="StobiSans Regular" w:hAnsi="StobiSans Regular"/>
          <w:sz w:val="14"/>
          <w:szCs w:val="14"/>
          <w:lang w:val="mk-MK"/>
        </w:rPr>
        <w:t>Никодијевиќ</w:t>
      </w:r>
      <w:proofErr w:type="spellEnd"/>
      <w:r w:rsidRPr="00344AD7">
        <w:rPr>
          <w:rFonts w:ascii="StobiSans Regular" w:hAnsi="StobiSans Regular"/>
          <w:sz w:val="14"/>
          <w:szCs w:val="14"/>
          <w:lang w:val="mk-MK"/>
        </w:rPr>
        <w:t xml:space="preserve"> Филиповска, раководител на Сектор за анализа на политиките и координација</w:t>
      </w:r>
    </w:p>
    <w:p w14:paraId="5D6E3D75" w14:textId="77777777" w:rsidR="00523060" w:rsidRPr="00523060" w:rsidRDefault="00523060" w:rsidP="00344AD7">
      <w:pPr>
        <w:spacing w:after="0" w:line="240" w:lineRule="auto"/>
        <w:rPr>
          <w:rFonts w:ascii="StobiSans Regular" w:hAnsi="StobiSans Regular"/>
          <w:sz w:val="14"/>
          <w:szCs w:val="14"/>
          <w:lang w:val="mk-MK"/>
        </w:rPr>
      </w:pPr>
    </w:p>
    <w:p w14:paraId="0F134C88" w14:textId="2D47EEB5" w:rsidR="00500FA4" w:rsidRPr="007E4F57" w:rsidRDefault="00500FA4" w:rsidP="007E4F57">
      <w:pPr>
        <w:spacing w:line="240" w:lineRule="auto"/>
        <w:rPr>
          <w:rFonts w:ascii="StobiSans Regular" w:hAnsi="StobiSans Regular"/>
          <w:sz w:val="18"/>
          <w:szCs w:val="18"/>
          <w:lang w:val="mk-MK"/>
        </w:rPr>
      </w:pPr>
      <w:r w:rsidRPr="00523060">
        <w:rPr>
          <w:rFonts w:ascii="StobiSans Regular" w:hAnsi="StobiSans Regular"/>
          <w:sz w:val="20"/>
          <w:szCs w:val="20"/>
          <w:lang w:val="mk-MK"/>
        </w:rPr>
        <w:br w:type="page"/>
      </w:r>
      <w:r w:rsidRPr="007E4F57">
        <w:rPr>
          <w:rFonts w:ascii="StobiSans Regular" w:hAnsi="StobiSans Regular"/>
          <w:sz w:val="18"/>
          <w:szCs w:val="18"/>
        </w:rPr>
        <w:lastRenderedPageBreak/>
        <w:t>ДОСТАВЕНО ДО:</w:t>
      </w:r>
    </w:p>
    <w:p w14:paraId="726BABDC"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Лидија </w:t>
      </w:r>
      <w:proofErr w:type="spellStart"/>
      <w:r w:rsidRPr="00500FA4">
        <w:rPr>
          <w:rFonts w:ascii="StobiSans Regular" w:hAnsi="StobiSans Regular"/>
          <w:sz w:val="18"/>
          <w:szCs w:val="18"/>
          <w:lang w:val="mk-MK"/>
        </w:rPr>
        <w:t>Најдова-Ниневска</w:t>
      </w:r>
      <w:proofErr w:type="spellEnd"/>
      <w:r w:rsidRPr="00500FA4">
        <w:rPr>
          <w:rFonts w:ascii="StobiSans Regular" w:hAnsi="StobiSans Regular"/>
          <w:sz w:val="18"/>
          <w:szCs w:val="18"/>
          <w:lang w:val="mk-MK"/>
        </w:rPr>
        <w:t xml:space="preserve"> и Гоце </w:t>
      </w:r>
      <w:proofErr w:type="spellStart"/>
      <w:r w:rsidRPr="00500FA4">
        <w:rPr>
          <w:rFonts w:ascii="StobiSans Regular" w:hAnsi="StobiSans Regular"/>
          <w:sz w:val="18"/>
          <w:szCs w:val="18"/>
          <w:lang w:val="mk-MK"/>
        </w:rPr>
        <w:t>Стоиловски</w:t>
      </w:r>
      <w:proofErr w:type="spellEnd"/>
      <w:r w:rsidRPr="00500FA4">
        <w:rPr>
          <w:rFonts w:ascii="StobiSans Regular" w:hAnsi="StobiSans Regular"/>
          <w:sz w:val="18"/>
          <w:szCs w:val="18"/>
          <w:lang w:val="mk-MK"/>
        </w:rPr>
        <w:t>- Министерство за внатрешни работи</w:t>
      </w:r>
    </w:p>
    <w:p w14:paraId="27AD0871"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Бојана </w:t>
      </w:r>
      <w:proofErr w:type="spellStart"/>
      <w:r w:rsidRPr="00500FA4">
        <w:rPr>
          <w:rFonts w:ascii="StobiSans Regular" w:hAnsi="StobiSans Regular"/>
          <w:sz w:val="18"/>
          <w:szCs w:val="18"/>
          <w:lang w:val="mk-MK"/>
        </w:rPr>
        <w:t>Босилкова</w:t>
      </w:r>
      <w:proofErr w:type="spellEnd"/>
      <w:r w:rsidRPr="00500FA4">
        <w:rPr>
          <w:rFonts w:ascii="StobiSans Regular" w:hAnsi="StobiSans Regular"/>
          <w:sz w:val="18"/>
          <w:szCs w:val="18"/>
          <w:lang w:val="mk-MK"/>
        </w:rPr>
        <w:t xml:space="preserve"> и Александра Цветановска - Министерство за правда</w:t>
      </w:r>
    </w:p>
    <w:p w14:paraId="342991B8"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proofErr w:type="spellStart"/>
      <w:r w:rsidRPr="00500FA4">
        <w:rPr>
          <w:rFonts w:ascii="StobiSans Regular" w:hAnsi="StobiSans Regular"/>
          <w:sz w:val="18"/>
          <w:szCs w:val="18"/>
          <w:lang w:val="mk-MK"/>
        </w:rPr>
        <w:t>Суеда</w:t>
      </w:r>
      <w:proofErr w:type="spellEnd"/>
      <w:r w:rsidRPr="00500FA4">
        <w:rPr>
          <w:rFonts w:ascii="StobiSans Regular" w:hAnsi="StobiSans Regular"/>
          <w:sz w:val="18"/>
          <w:szCs w:val="18"/>
          <w:lang w:val="mk-MK"/>
        </w:rPr>
        <w:t xml:space="preserve"> Бајрами и </w:t>
      </w:r>
      <w:proofErr w:type="spellStart"/>
      <w:r w:rsidRPr="00500FA4">
        <w:rPr>
          <w:rFonts w:ascii="StobiSans Regular" w:hAnsi="StobiSans Regular"/>
          <w:sz w:val="18"/>
          <w:szCs w:val="18"/>
          <w:lang w:val="mk-MK"/>
        </w:rPr>
        <w:t>Егзона</w:t>
      </w:r>
      <w:proofErr w:type="spellEnd"/>
      <w:r w:rsidRPr="00500FA4">
        <w:rPr>
          <w:rFonts w:ascii="StobiSans Regular" w:hAnsi="StobiSans Regular"/>
          <w:sz w:val="18"/>
          <w:szCs w:val="18"/>
          <w:lang w:val="mk-MK"/>
        </w:rPr>
        <w:t xml:space="preserve"> </w:t>
      </w:r>
      <w:proofErr w:type="spellStart"/>
      <w:r w:rsidRPr="00500FA4">
        <w:rPr>
          <w:rFonts w:ascii="StobiSans Regular" w:hAnsi="StobiSans Regular"/>
          <w:sz w:val="18"/>
          <w:szCs w:val="18"/>
          <w:lang w:val="mk-MK"/>
        </w:rPr>
        <w:t>Локи</w:t>
      </w:r>
      <w:proofErr w:type="spellEnd"/>
      <w:r w:rsidRPr="00500FA4">
        <w:rPr>
          <w:rFonts w:ascii="StobiSans Regular" w:hAnsi="StobiSans Regular"/>
          <w:sz w:val="18"/>
          <w:szCs w:val="18"/>
          <w:lang w:val="mk-MK"/>
        </w:rPr>
        <w:t xml:space="preserve"> - Министерство за односи меѓу заедниците</w:t>
      </w:r>
    </w:p>
    <w:p w14:paraId="39C8224D"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Даница </w:t>
      </w:r>
      <w:proofErr w:type="spellStart"/>
      <w:r w:rsidRPr="00500FA4">
        <w:rPr>
          <w:rFonts w:ascii="StobiSans Regular" w:hAnsi="StobiSans Regular"/>
          <w:sz w:val="18"/>
          <w:szCs w:val="18"/>
          <w:lang w:val="mk-MK"/>
        </w:rPr>
        <w:t>Насова</w:t>
      </w:r>
      <w:proofErr w:type="spellEnd"/>
      <w:r w:rsidRPr="00500FA4">
        <w:rPr>
          <w:rFonts w:ascii="StobiSans Regular" w:hAnsi="StobiSans Regular"/>
          <w:sz w:val="18"/>
          <w:szCs w:val="18"/>
          <w:lang w:val="mk-MK"/>
        </w:rPr>
        <w:t xml:space="preserve"> Иванова и Марија Николовска Ѓорѓиев- Министерство за европски прашања</w:t>
      </w:r>
    </w:p>
    <w:p w14:paraId="4DD8B160"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Ангелина Јакимовска и Оливера Маркоска Ивановски - Министерство за финансии</w:t>
      </w:r>
    </w:p>
    <w:p w14:paraId="0D197BB5"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Елизабета Поп-Ангелова и Бети Попова - Министерство за економија и труд</w:t>
      </w:r>
    </w:p>
    <w:p w14:paraId="25AB7B57"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Бесник Бајрами Јелена Арсова - Министерство за здравство</w:t>
      </w:r>
    </w:p>
    <w:p w14:paraId="3EA76F01"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Весна </w:t>
      </w:r>
      <w:proofErr w:type="spellStart"/>
      <w:r w:rsidRPr="00500FA4">
        <w:rPr>
          <w:rFonts w:ascii="StobiSans Regular" w:hAnsi="StobiSans Regular"/>
          <w:sz w:val="18"/>
          <w:szCs w:val="18"/>
          <w:lang w:val="mk-MK"/>
        </w:rPr>
        <w:t>Виѓњевиќ</w:t>
      </w:r>
      <w:proofErr w:type="spellEnd"/>
      <w:r w:rsidRPr="00500FA4">
        <w:rPr>
          <w:rFonts w:ascii="StobiSans Regular" w:hAnsi="StobiSans Regular"/>
          <w:sz w:val="18"/>
          <w:szCs w:val="18"/>
          <w:lang w:val="mk-MK"/>
        </w:rPr>
        <w:t xml:space="preserve"> и Александра </w:t>
      </w:r>
      <w:proofErr w:type="spellStart"/>
      <w:r w:rsidRPr="00500FA4">
        <w:rPr>
          <w:rFonts w:ascii="StobiSans Regular" w:hAnsi="StobiSans Regular"/>
          <w:sz w:val="18"/>
          <w:szCs w:val="18"/>
          <w:lang w:val="mk-MK"/>
        </w:rPr>
        <w:t>Анчева</w:t>
      </w:r>
      <w:proofErr w:type="spellEnd"/>
      <w:r w:rsidRPr="00500FA4">
        <w:rPr>
          <w:rFonts w:ascii="StobiSans Regular" w:hAnsi="StobiSans Regular"/>
          <w:sz w:val="18"/>
          <w:szCs w:val="18"/>
          <w:lang w:val="mk-MK"/>
        </w:rPr>
        <w:t xml:space="preserve"> - Министерство за образование и наука</w:t>
      </w:r>
    </w:p>
    <w:p w14:paraId="385A4E42"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proofErr w:type="spellStart"/>
      <w:r w:rsidRPr="00500FA4">
        <w:rPr>
          <w:rFonts w:ascii="StobiSans Regular" w:hAnsi="StobiSans Regular"/>
          <w:sz w:val="18"/>
          <w:szCs w:val="18"/>
          <w:lang w:val="mk-MK"/>
        </w:rPr>
        <w:t>Шпреса</w:t>
      </w:r>
      <w:proofErr w:type="spellEnd"/>
      <w:r w:rsidRPr="00500FA4">
        <w:rPr>
          <w:rFonts w:ascii="StobiSans Regular" w:hAnsi="StobiSans Regular"/>
          <w:sz w:val="18"/>
          <w:szCs w:val="18"/>
          <w:lang w:val="mk-MK"/>
        </w:rPr>
        <w:t xml:space="preserve"> </w:t>
      </w:r>
      <w:proofErr w:type="spellStart"/>
      <w:r w:rsidRPr="00500FA4">
        <w:rPr>
          <w:rFonts w:ascii="StobiSans Regular" w:hAnsi="StobiSans Regular"/>
          <w:sz w:val="18"/>
          <w:szCs w:val="18"/>
          <w:lang w:val="mk-MK"/>
        </w:rPr>
        <w:t>Саиди</w:t>
      </w:r>
      <w:proofErr w:type="spellEnd"/>
      <w:r w:rsidRPr="00500FA4">
        <w:rPr>
          <w:rFonts w:ascii="StobiSans Regular" w:hAnsi="StobiSans Regular"/>
          <w:sz w:val="18"/>
          <w:szCs w:val="18"/>
          <w:lang w:val="mk-MK"/>
        </w:rPr>
        <w:t xml:space="preserve"> и Александра Крстеска Ангеловска - Министерство за социјална политика, демографија и млади</w:t>
      </w:r>
    </w:p>
    <w:p w14:paraId="7B790C18"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Стефан </w:t>
      </w:r>
      <w:proofErr w:type="spellStart"/>
      <w:r w:rsidRPr="00500FA4">
        <w:rPr>
          <w:rFonts w:ascii="StobiSans Regular" w:hAnsi="StobiSans Regular"/>
          <w:sz w:val="18"/>
          <w:szCs w:val="18"/>
          <w:lang w:val="mk-MK"/>
        </w:rPr>
        <w:t>Вангелски</w:t>
      </w:r>
      <w:proofErr w:type="spellEnd"/>
      <w:r w:rsidRPr="00500FA4">
        <w:rPr>
          <w:rFonts w:ascii="StobiSans Regular" w:hAnsi="StobiSans Regular"/>
          <w:sz w:val="18"/>
          <w:szCs w:val="18"/>
          <w:lang w:val="mk-MK"/>
        </w:rPr>
        <w:t xml:space="preserve"> и Александра Куновска - Министерство за локална самоуправа</w:t>
      </w:r>
    </w:p>
    <w:p w14:paraId="6DD1F7EA"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Снежана Ристовска Ирина Димовска - Министерство за култура и туризам</w:t>
      </w:r>
    </w:p>
    <w:p w14:paraId="2B20CE4F"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Оливера Јакшиќ </w:t>
      </w:r>
      <w:proofErr w:type="spellStart"/>
      <w:r w:rsidRPr="00500FA4">
        <w:rPr>
          <w:rFonts w:ascii="StobiSans Regular" w:hAnsi="StobiSans Regular"/>
          <w:sz w:val="18"/>
          <w:szCs w:val="18"/>
          <w:lang w:val="mk-MK"/>
        </w:rPr>
        <w:t>Транталовска</w:t>
      </w:r>
      <w:proofErr w:type="spellEnd"/>
      <w:r w:rsidRPr="00500FA4">
        <w:rPr>
          <w:rFonts w:ascii="StobiSans Regular" w:hAnsi="StobiSans Regular"/>
          <w:sz w:val="18"/>
          <w:szCs w:val="18"/>
          <w:lang w:val="mk-MK"/>
        </w:rPr>
        <w:t xml:space="preserve"> и Марјан </w:t>
      </w:r>
      <w:proofErr w:type="spellStart"/>
      <w:r w:rsidRPr="00500FA4">
        <w:rPr>
          <w:rFonts w:ascii="StobiSans Regular" w:hAnsi="StobiSans Regular"/>
          <w:sz w:val="18"/>
          <w:szCs w:val="18"/>
          <w:lang w:val="mk-MK"/>
        </w:rPr>
        <w:t>Патлиџанковски</w:t>
      </w:r>
      <w:proofErr w:type="spellEnd"/>
      <w:r w:rsidRPr="00500FA4">
        <w:rPr>
          <w:rFonts w:ascii="StobiSans Regular" w:hAnsi="StobiSans Regular"/>
          <w:sz w:val="18"/>
          <w:szCs w:val="18"/>
          <w:lang w:val="mk-MK"/>
        </w:rPr>
        <w:t>- Министерство за дигитална трансформација</w:t>
      </w:r>
    </w:p>
    <w:p w14:paraId="249781BF"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proofErr w:type="spellStart"/>
      <w:r w:rsidRPr="00500FA4">
        <w:rPr>
          <w:rFonts w:ascii="StobiSans Regular" w:hAnsi="StobiSans Regular"/>
          <w:sz w:val="18"/>
          <w:szCs w:val="18"/>
          <w:lang w:val="mk-MK"/>
        </w:rPr>
        <w:t>Лендита</w:t>
      </w:r>
      <w:proofErr w:type="spellEnd"/>
      <w:r w:rsidRPr="00500FA4">
        <w:rPr>
          <w:rFonts w:ascii="StobiSans Regular" w:hAnsi="StobiSans Regular"/>
          <w:sz w:val="18"/>
          <w:szCs w:val="18"/>
          <w:lang w:val="mk-MK"/>
        </w:rPr>
        <w:t xml:space="preserve"> Дика и </w:t>
      </w:r>
      <w:proofErr w:type="spellStart"/>
      <w:r w:rsidRPr="00500FA4">
        <w:rPr>
          <w:rFonts w:ascii="StobiSans Regular" w:hAnsi="StobiSans Regular"/>
          <w:sz w:val="18"/>
          <w:szCs w:val="18"/>
          <w:lang w:val="mk-MK"/>
        </w:rPr>
        <w:t>Мисрете</w:t>
      </w:r>
      <w:proofErr w:type="spellEnd"/>
      <w:r w:rsidRPr="00500FA4">
        <w:rPr>
          <w:rFonts w:ascii="StobiSans Regular" w:hAnsi="StobiSans Regular"/>
          <w:sz w:val="18"/>
          <w:szCs w:val="18"/>
          <w:lang w:val="mk-MK"/>
        </w:rPr>
        <w:t xml:space="preserve"> </w:t>
      </w:r>
      <w:proofErr w:type="spellStart"/>
      <w:r w:rsidRPr="00500FA4">
        <w:rPr>
          <w:rFonts w:ascii="StobiSans Regular" w:hAnsi="StobiSans Regular"/>
          <w:sz w:val="18"/>
          <w:szCs w:val="18"/>
          <w:lang w:val="mk-MK"/>
        </w:rPr>
        <w:t>Едипи</w:t>
      </w:r>
      <w:proofErr w:type="spellEnd"/>
      <w:r w:rsidRPr="00500FA4">
        <w:rPr>
          <w:rFonts w:ascii="StobiSans Regular" w:hAnsi="StobiSans Regular"/>
          <w:sz w:val="18"/>
          <w:szCs w:val="18"/>
          <w:lang w:val="mk-MK"/>
        </w:rPr>
        <w:t xml:space="preserve"> - Министерство за животна средина и просторно планирање</w:t>
      </w:r>
    </w:p>
    <w:p w14:paraId="63593614"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Валентина Величковска и Дарко Димов - Македонски центар за меѓународна соработка Скопје</w:t>
      </w:r>
    </w:p>
    <w:p w14:paraId="707C9838"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Дарко Аврамовски и Лејла </w:t>
      </w:r>
      <w:proofErr w:type="spellStart"/>
      <w:r w:rsidRPr="00500FA4">
        <w:rPr>
          <w:rFonts w:ascii="StobiSans Regular" w:hAnsi="StobiSans Regular"/>
          <w:sz w:val="18"/>
          <w:szCs w:val="18"/>
          <w:lang w:val="mk-MK"/>
        </w:rPr>
        <w:t>Тутиќ</w:t>
      </w:r>
      <w:proofErr w:type="spellEnd"/>
      <w:r w:rsidRPr="00500FA4">
        <w:rPr>
          <w:rFonts w:ascii="StobiSans Regular" w:hAnsi="StobiSans Regular"/>
          <w:sz w:val="18"/>
          <w:szCs w:val="18"/>
          <w:lang w:val="mk-MK"/>
        </w:rPr>
        <w:t xml:space="preserve"> - Коалиција на здруженија на граѓани „Сите за правично судење“ Скопје</w:t>
      </w:r>
    </w:p>
    <w:p w14:paraId="76E89F51"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Маја Атанасова и Бојана Божиновска Силјановска - Македонско здружение на млади правници-МЗМП Скопје</w:t>
      </w:r>
    </w:p>
    <w:p w14:paraId="5534D3BF"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Симонида Кацарска и Беба </w:t>
      </w:r>
      <w:proofErr w:type="spellStart"/>
      <w:r w:rsidRPr="00500FA4">
        <w:rPr>
          <w:rFonts w:ascii="StobiSans Regular" w:hAnsi="StobiSans Regular"/>
          <w:sz w:val="18"/>
          <w:szCs w:val="18"/>
          <w:lang w:val="mk-MK"/>
        </w:rPr>
        <w:t>Жагар</w:t>
      </w:r>
      <w:proofErr w:type="spellEnd"/>
      <w:r w:rsidRPr="00500FA4">
        <w:rPr>
          <w:rFonts w:ascii="StobiSans Regular" w:hAnsi="StobiSans Regular"/>
          <w:sz w:val="18"/>
          <w:szCs w:val="18"/>
          <w:lang w:val="mk-MK"/>
        </w:rPr>
        <w:t xml:space="preserve"> - Институт за европска политика Скопје</w:t>
      </w:r>
    </w:p>
    <w:p w14:paraId="66AC20D3"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Никица Кусиникова и Виктор Мирчевски - Здружение </w:t>
      </w:r>
      <w:proofErr w:type="spellStart"/>
      <w:r w:rsidRPr="00500FA4">
        <w:rPr>
          <w:rFonts w:ascii="StobiSans Regular" w:hAnsi="StobiSans Regular"/>
          <w:sz w:val="18"/>
          <w:szCs w:val="18"/>
          <w:lang w:val="mk-MK"/>
        </w:rPr>
        <w:t>Конект</w:t>
      </w:r>
      <w:proofErr w:type="spellEnd"/>
      <w:r w:rsidRPr="00500FA4">
        <w:rPr>
          <w:rFonts w:ascii="StobiSans Regular" w:hAnsi="StobiSans Regular"/>
          <w:sz w:val="18"/>
          <w:szCs w:val="18"/>
          <w:lang w:val="mk-MK"/>
        </w:rPr>
        <w:t xml:space="preserve"> Скопје</w:t>
      </w:r>
    </w:p>
    <w:p w14:paraId="747421B4"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Моника Илиоска </w:t>
      </w:r>
      <w:proofErr w:type="spellStart"/>
      <w:r w:rsidRPr="00500FA4">
        <w:rPr>
          <w:rFonts w:ascii="StobiSans Regular" w:hAnsi="StobiSans Regular"/>
          <w:sz w:val="18"/>
          <w:szCs w:val="18"/>
          <w:lang w:val="mk-MK"/>
        </w:rPr>
        <w:t>Кантарџиоска</w:t>
      </w:r>
      <w:proofErr w:type="spellEnd"/>
      <w:r w:rsidRPr="00500FA4">
        <w:rPr>
          <w:rFonts w:ascii="StobiSans Regular" w:hAnsi="StobiSans Regular"/>
          <w:sz w:val="18"/>
          <w:szCs w:val="18"/>
          <w:lang w:val="mk-MK"/>
        </w:rPr>
        <w:t xml:space="preserve"> и Томислав </w:t>
      </w:r>
      <w:proofErr w:type="spellStart"/>
      <w:r w:rsidRPr="00500FA4">
        <w:rPr>
          <w:rFonts w:ascii="StobiSans Regular" w:hAnsi="StobiSans Regular"/>
          <w:sz w:val="18"/>
          <w:szCs w:val="18"/>
          <w:lang w:val="mk-MK"/>
        </w:rPr>
        <w:t>Гајтаноски</w:t>
      </w:r>
      <w:proofErr w:type="spellEnd"/>
      <w:r w:rsidRPr="00500FA4">
        <w:rPr>
          <w:rFonts w:ascii="StobiSans Regular" w:hAnsi="StobiSans Regular"/>
          <w:sz w:val="18"/>
          <w:szCs w:val="18"/>
          <w:lang w:val="mk-MK"/>
        </w:rPr>
        <w:t xml:space="preserve"> - Коалиција на младински организации СЕГА Прилеп</w:t>
      </w:r>
    </w:p>
    <w:p w14:paraId="263DFB8A"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Сузана Стојановска и Ирена Лозана- Здружение за рехабилитација и инклузија на лица со даунов синдром Дневен центар Доза Среќа Скопје</w:t>
      </w:r>
    </w:p>
    <w:p w14:paraId="32E7AE6E"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proofErr w:type="spellStart"/>
      <w:r w:rsidRPr="00500FA4">
        <w:rPr>
          <w:rFonts w:ascii="StobiSans Regular" w:hAnsi="StobiSans Regular"/>
          <w:sz w:val="18"/>
          <w:szCs w:val="18"/>
          <w:lang w:val="mk-MK"/>
        </w:rPr>
        <w:t>Асиб</w:t>
      </w:r>
      <w:proofErr w:type="spellEnd"/>
      <w:r w:rsidRPr="00500FA4">
        <w:rPr>
          <w:rFonts w:ascii="StobiSans Regular" w:hAnsi="StobiSans Regular"/>
          <w:sz w:val="18"/>
          <w:szCs w:val="18"/>
          <w:lang w:val="mk-MK"/>
        </w:rPr>
        <w:t xml:space="preserve"> Зекир и Мартина </w:t>
      </w:r>
      <w:proofErr w:type="spellStart"/>
      <w:r w:rsidRPr="00500FA4">
        <w:rPr>
          <w:rFonts w:ascii="StobiSans Regular" w:hAnsi="StobiSans Regular"/>
          <w:sz w:val="18"/>
          <w:szCs w:val="18"/>
          <w:lang w:val="mk-MK"/>
        </w:rPr>
        <w:t>Иљаз</w:t>
      </w:r>
      <w:proofErr w:type="spellEnd"/>
      <w:r w:rsidRPr="00500FA4">
        <w:rPr>
          <w:rFonts w:ascii="StobiSans Regular" w:hAnsi="StobiSans Regular"/>
          <w:sz w:val="18"/>
          <w:szCs w:val="18"/>
          <w:lang w:val="mk-MK"/>
        </w:rPr>
        <w:t xml:space="preserve"> – Здружение Иницијатива за економски развој на Ромите РЕДИ Скопје</w:t>
      </w:r>
    </w:p>
    <w:p w14:paraId="7D1B8EDE"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Теа Зографска и Мартина Станковиќ - Сојуз-Национален совет за родова рамноправност Скопје</w:t>
      </w:r>
    </w:p>
    <w:p w14:paraId="2544E3D8"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Елизабета </w:t>
      </w:r>
      <w:proofErr w:type="spellStart"/>
      <w:r w:rsidRPr="00500FA4">
        <w:rPr>
          <w:rFonts w:ascii="StobiSans Regular" w:hAnsi="StobiSans Regular"/>
          <w:sz w:val="18"/>
          <w:szCs w:val="18"/>
          <w:lang w:val="mk-MK"/>
        </w:rPr>
        <w:t>Божиноска</w:t>
      </w:r>
      <w:proofErr w:type="spellEnd"/>
      <w:r w:rsidRPr="00500FA4">
        <w:rPr>
          <w:rFonts w:ascii="StobiSans Regular" w:hAnsi="StobiSans Regular"/>
          <w:sz w:val="18"/>
          <w:szCs w:val="18"/>
          <w:lang w:val="mk-MK"/>
        </w:rPr>
        <w:t xml:space="preserve">- ХЕРА Асоцијација за здравствена едукација и истражување Скопје и Андреј </w:t>
      </w:r>
      <w:proofErr w:type="spellStart"/>
      <w:r w:rsidRPr="00500FA4">
        <w:rPr>
          <w:rFonts w:ascii="StobiSans Regular" w:hAnsi="StobiSans Regular"/>
          <w:sz w:val="18"/>
          <w:szCs w:val="18"/>
          <w:lang w:val="mk-MK"/>
        </w:rPr>
        <w:t>Сених</w:t>
      </w:r>
      <w:proofErr w:type="spellEnd"/>
      <w:r w:rsidRPr="00500FA4">
        <w:rPr>
          <w:rFonts w:ascii="StobiSans Regular" w:hAnsi="StobiSans Regular"/>
          <w:sz w:val="18"/>
          <w:szCs w:val="18"/>
          <w:lang w:val="mk-MK"/>
        </w:rPr>
        <w:t>,</w:t>
      </w:r>
      <w:r w:rsidRPr="00500FA4">
        <w:rPr>
          <w:rFonts w:ascii="StobiSans Regular" w:hAnsi="StobiSans Regular"/>
          <w:sz w:val="24"/>
          <w:szCs w:val="24"/>
          <w:lang w:val="mk-MK"/>
        </w:rPr>
        <w:t xml:space="preserve"> </w:t>
      </w:r>
      <w:r w:rsidRPr="00500FA4">
        <w:rPr>
          <w:rFonts w:ascii="StobiSans Regular" w:hAnsi="StobiSans Regular"/>
          <w:sz w:val="18"/>
          <w:szCs w:val="18"/>
          <w:lang w:val="mk-MK"/>
        </w:rPr>
        <w:t>Здружение за поддршка на луѓето кои живеат со ХИВ- Заедно посилни, Скопје</w:t>
      </w:r>
    </w:p>
    <w:p w14:paraId="5EE59F6C"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proofErr w:type="spellStart"/>
      <w:r w:rsidRPr="00500FA4">
        <w:rPr>
          <w:rFonts w:ascii="StobiSans Regular" w:hAnsi="StobiSans Regular"/>
          <w:sz w:val="18"/>
          <w:szCs w:val="18"/>
          <w:lang w:val="mk-MK"/>
        </w:rPr>
        <w:t>Емилиа</w:t>
      </w:r>
      <w:proofErr w:type="spellEnd"/>
      <w:r w:rsidRPr="00500FA4">
        <w:rPr>
          <w:rFonts w:ascii="StobiSans Regular" w:hAnsi="StobiSans Regular"/>
          <w:sz w:val="18"/>
          <w:szCs w:val="18"/>
          <w:lang w:val="mk-MK"/>
        </w:rPr>
        <w:t xml:space="preserve"> </w:t>
      </w:r>
      <w:proofErr w:type="spellStart"/>
      <w:r w:rsidRPr="00500FA4">
        <w:rPr>
          <w:rFonts w:ascii="StobiSans Regular" w:hAnsi="StobiSans Regular"/>
          <w:sz w:val="18"/>
          <w:szCs w:val="18"/>
          <w:lang w:val="mk-MK"/>
        </w:rPr>
        <w:t>Ѓероска</w:t>
      </w:r>
      <w:proofErr w:type="spellEnd"/>
      <w:r w:rsidRPr="00500FA4">
        <w:rPr>
          <w:rFonts w:ascii="StobiSans Regular" w:hAnsi="StobiSans Regular"/>
          <w:sz w:val="18"/>
          <w:szCs w:val="18"/>
          <w:lang w:val="mk-MK"/>
        </w:rPr>
        <w:t xml:space="preserve"> и Рубин Николоски - Здружение на граѓани за унапредување на развојните процеси </w:t>
      </w:r>
      <w:proofErr w:type="spellStart"/>
      <w:r w:rsidRPr="00500FA4">
        <w:rPr>
          <w:rFonts w:ascii="StobiSans Regular" w:hAnsi="StobiSans Regular"/>
          <w:sz w:val="18"/>
          <w:szCs w:val="18"/>
          <w:lang w:val="mk-MK"/>
        </w:rPr>
        <w:t>Про</w:t>
      </w:r>
      <w:proofErr w:type="spellEnd"/>
      <w:r w:rsidRPr="00500FA4">
        <w:rPr>
          <w:rFonts w:ascii="StobiSans Regular" w:hAnsi="StobiSans Regular"/>
          <w:sz w:val="18"/>
          <w:szCs w:val="18"/>
          <w:lang w:val="mk-MK"/>
        </w:rPr>
        <w:t xml:space="preserve"> Локал Битола</w:t>
      </w:r>
    </w:p>
    <w:p w14:paraId="2A21D6CA"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Зоран Димов- Здружение Ромски Деловен Информативен Центар на Македонија- ЗРДИЦМ Скопје и Ахмет </w:t>
      </w:r>
      <w:proofErr w:type="spellStart"/>
      <w:r w:rsidRPr="00500FA4">
        <w:rPr>
          <w:rFonts w:ascii="StobiSans Regular" w:hAnsi="StobiSans Regular"/>
          <w:sz w:val="18"/>
          <w:szCs w:val="18"/>
          <w:lang w:val="mk-MK"/>
        </w:rPr>
        <w:t>Јашаровски</w:t>
      </w:r>
      <w:proofErr w:type="spellEnd"/>
      <w:r w:rsidRPr="00500FA4">
        <w:rPr>
          <w:rFonts w:ascii="StobiSans Regular" w:hAnsi="StobiSans Regular"/>
          <w:sz w:val="18"/>
          <w:szCs w:val="18"/>
          <w:lang w:val="mk-MK"/>
        </w:rPr>
        <w:t xml:space="preserve"> – Центар за ромска заедница ДРОМ Куманово </w:t>
      </w:r>
    </w:p>
    <w:p w14:paraId="6F39D414"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Бардил Јашари и Данче </w:t>
      </w:r>
      <w:proofErr w:type="spellStart"/>
      <w:r w:rsidRPr="00500FA4">
        <w:rPr>
          <w:rFonts w:ascii="StobiSans Regular" w:hAnsi="StobiSans Regular"/>
          <w:sz w:val="18"/>
          <w:szCs w:val="18"/>
          <w:lang w:val="mk-MK"/>
        </w:rPr>
        <w:t>Даниловска</w:t>
      </w:r>
      <w:proofErr w:type="spellEnd"/>
      <w:r w:rsidRPr="00500FA4">
        <w:rPr>
          <w:rFonts w:ascii="StobiSans Regular" w:hAnsi="StobiSans Regular"/>
          <w:sz w:val="18"/>
          <w:szCs w:val="18"/>
          <w:lang w:val="mk-MK"/>
        </w:rPr>
        <w:t xml:space="preserve"> </w:t>
      </w:r>
      <w:proofErr w:type="spellStart"/>
      <w:r w:rsidRPr="00500FA4">
        <w:rPr>
          <w:rFonts w:ascii="StobiSans Regular" w:hAnsi="StobiSans Regular"/>
          <w:sz w:val="18"/>
          <w:szCs w:val="18"/>
          <w:lang w:val="mk-MK"/>
        </w:rPr>
        <w:t>Бајдевска</w:t>
      </w:r>
      <w:proofErr w:type="spellEnd"/>
      <w:r w:rsidRPr="00500FA4">
        <w:rPr>
          <w:rFonts w:ascii="StobiSans Regular" w:hAnsi="StobiSans Regular"/>
          <w:sz w:val="18"/>
          <w:szCs w:val="18"/>
          <w:lang w:val="mk-MK"/>
        </w:rPr>
        <w:t xml:space="preserve"> - Фондација за интернет и општество Метаморфозис Скопје</w:t>
      </w:r>
    </w:p>
    <w:p w14:paraId="1889F529" w14:textId="77777777" w:rsidR="00500FA4" w:rsidRPr="00500FA4" w:rsidRDefault="00500FA4" w:rsidP="00500FA4">
      <w:pPr>
        <w:pStyle w:val="ListParagraph"/>
        <w:numPr>
          <w:ilvl w:val="0"/>
          <w:numId w:val="1"/>
        </w:numPr>
        <w:ind w:left="360"/>
        <w:jc w:val="both"/>
        <w:rPr>
          <w:rFonts w:ascii="StobiSans Regular" w:hAnsi="StobiSans Regular"/>
          <w:sz w:val="18"/>
          <w:szCs w:val="18"/>
          <w:lang w:val="mk-MK"/>
        </w:rPr>
      </w:pPr>
      <w:r w:rsidRPr="00500FA4">
        <w:rPr>
          <w:rFonts w:ascii="StobiSans Regular" w:hAnsi="StobiSans Regular"/>
          <w:sz w:val="18"/>
          <w:szCs w:val="18"/>
          <w:lang w:val="mk-MK"/>
        </w:rPr>
        <w:t xml:space="preserve">Драгица Вучковиќ и Милорад Вучковиќ - Здружение за заштита на околината и дрвото </w:t>
      </w:r>
      <w:proofErr w:type="spellStart"/>
      <w:r w:rsidRPr="00500FA4">
        <w:rPr>
          <w:rFonts w:ascii="StobiSans Regular" w:hAnsi="StobiSans Regular"/>
          <w:sz w:val="18"/>
          <w:szCs w:val="18"/>
          <w:lang w:val="mk-MK"/>
        </w:rPr>
        <w:t>Екодрводекор</w:t>
      </w:r>
      <w:proofErr w:type="spellEnd"/>
      <w:r w:rsidRPr="00500FA4">
        <w:rPr>
          <w:rFonts w:ascii="StobiSans Regular" w:hAnsi="StobiSans Regular"/>
          <w:sz w:val="18"/>
          <w:szCs w:val="18"/>
          <w:lang w:val="mk-MK"/>
        </w:rPr>
        <w:t xml:space="preserve"> Битола</w:t>
      </w:r>
    </w:p>
    <w:p w14:paraId="7F8EDCF7" w14:textId="77777777" w:rsidR="00500FA4" w:rsidRPr="00500FA4" w:rsidRDefault="00500FA4" w:rsidP="00500FA4">
      <w:pPr>
        <w:ind w:firstLine="567"/>
        <w:jc w:val="both"/>
        <w:rPr>
          <w:rFonts w:ascii="StobiSans Regular" w:hAnsi="StobiSans Regular"/>
          <w:sz w:val="20"/>
          <w:szCs w:val="20"/>
          <w:lang w:val="mk-MK"/>
        </w:rPr>
      </w:pPr>
    </w:p>
    <w:p w14:paraId="26BFDCFA" w14:textId="77777777" w:rsidR="00500FA4" w:rsidRPr="00500FA4" w:rsidRDefault="00500FA4" w:rsidP="00500FA4">
      <w:pPr>
        <w:ind w:firstLine="567"/>
        <w:jc w:val="both"/>
        <w:rPr>
          <w:rFonts w:ascii="StobiSans Regular" w:hAnsi="StobiSans Regular"/>
          <w:sz w:val="20"/>
          <w:szCs w:val="20"/>
          <w:lang w:val="mk-MK"/>
        </w:rPr>
      </w:pPr>
    </w:p>
    <w:p w14:paraId="298D365E" w14:textId="77777777" w:rsidR="00500FA4" w:rsidRPr="00500FA4" w:rsidRDefault="00500FA4" w:rsidP="00500FA4">
      <w:pPr>
        <w:ind w:firstLine="567"/>
        <w:jc w:val="both"/>
        <w:rPr>
          <w:rFonts w:ascii="StobiSans Regular" w:hAnsi="StobiSans Regular"/>
          <w:sz w:val="20"/>
          <w:szCs w:val="20"/>
          <w:lang w:val="mk-MK"/>
        </w:rPr>
      </w:pPr>
    </w:p>
    <w:p w14:paraId="296B7BEE" w14:textId="77777777" w:rsidR="00500FA4" w:rsidRPr="00500FA4" w:rsidRDefault="00500FA4" w:rsidP="00500FA4">
      <w:pPr>
        <w:pStyle w:val="NoSpacing"/>
        <w:rPr>
          <w:rFonts w:ascii="StobiSans Regular" w:hAnsi="StobiSans Regular"/>
          <w:sz w:val="16"/>
          <w:szCs w:val="16"/>
          <w:lang w:val="mk-MK"/>
        </w:rPr>
      </w:pPr>
    </w:p>
    <w:p w14:paraId="1B7E33C1" w14:textId="77777777" w:rsidR="00500FA4" w:rsidRPr="00500FA4" w:rsidRDefault="00500FA4" w:rsidP="00500FA4">
      <w:pPr>
        <w:pStyle w:val="NoSpacing"/>
        <w:rPr>
          <w:rFonts w:ascii="StobiSans Regular" w:hAnsi="StobiSans Regular"/>
          <w:sz w:val="16"/>
          <w:szCs w:val="16"/>
          <w:lang w:val="mk-MK"/>
        </w:rPr>
      </w:pPr>
    </w:p>
    <w:p w14:paraId="539421DE" w14:textId="77777777" w:rsidR="00500FA4" w:rsidRPr="00500FA4" w:rsidRDefault="00500FA4" w:rsidP="00500FA4">
      <w:pPr>
        <w:pStyle w:val="NoSpacing"/>
        <w:rPr>
          <w:rFonts w:ascii="StobiSans Regular" w:hAnsi="StobiSans Regular"/>
          <w:sz w:val="16"/>
          <w:szCs w:val="16"/>
          <w:lang w:val="mk-MK"/>
        </w:rPr>
      </w:pPr>
    </w:p>
    <w:p w14:paraId="74E428AC" w14:textId="77777777" w:rsidR="00500FA4" w:rsidRPr="00500FA4" w:rsidRDefault="00500FA4" w:rsidP="00500FA4">
      <w:pPr>
        <w:pStyle w:val="NoSpacing"/>
        <w:rPr>
          <w:rFonts w:ascii="StobiSans Regular" w:hAnsi="StobiSans Regular"/>
          <w:sz w:val="16"/>
          <w:szCs w:val="16"/>
          <w:lang w:val="mk-MK"/>
        </w:rPr>
      </w:pPr>
    </w:p>
    <w:p w14:paraId="6FF94551" w14:textId="77777777" w:rsidR="00500FA4" w:rsidRPr="00500FA4" w:rsidRDefault="00500FA4" w:rsidP="00500FA4">
      <w:pPr>
        <w:pStyle w:val="NoSpacing"/>
        <w:rPr>
          <w:rFonts w:ascii="StobiSans Regular" w:hAnsi="StobiSans Regular"/>
          <w:sz w:val="16"/>
          <w:szCs w:val="16"/>
          <w:lang w:val="mk-MK"/>
        </w:rPr>
      </w:pPr>
    </w:p>
    <w:p w14:paraId="48E537ED" w14:textId="77777777" w:rsidR="00500FA4" w:rsidRPr="00500FA4" w:rsidRDefault="00500FA4" w:rsidP="00500FA4">
      <w:pPr>
        <w:pStyle w:val="NoSpacing"/>
        <w:rPr>
          <w:rFonts w:ascii="StobiSans Regular" w:hAnsi="StobiSans Regular"/>
          <w:sz w:val="16"/>
          <w:szCs w:val="16"/>
          <w:lang w:val="mk-MK"/>
        </w:rPr>
      </w:pPr>
    </w:p>
    <w:p w14:paraId="1C9F508C" w14:textId="77777777" w:rsidR="00500FA4" w:rsidRPr="00500FA4" w:rsidRDefault="00500FA4" w:rsidP="00500FA4">
      <w:pPr>
        <w:pStyle w:val="NoSpacing"/>
        <w:rPr>
          <w:rFonts w:ascii="StobiSans Regular" w:hAnsi="StobiSans Regular"/>
          <w:sz w:val="16"/>
          <w:szCs w:val="16"/>
          <w:lang w:val="mk-MK"/>
        </w:rPr>
      </w:pPr>
    </w:p>
    <w:p w14:paraId="26E1CF58" w14:textId="77777777" w:rsidR="00500FA4" w:rsidRPr="00500FA4" w:rsidRDefault="00500FA4" w:rsidP="00500FA4">
      <w:pPr>
        <w:pStyle w:val="NoSpacing"/>
        <w:rPr>
          <w:rFonts w:ascii="StobiSans Regular" w:hAnsi="StobiSans Regular"/>
          <w:sz w:val="16"/>
          <w:szCs w:val="16"/>
          <w:lang w:val="mk-MK"/>
        </w:rPr>
      </w:pPr>
    </w:p>
    <w:p w14:paraId="3FDC3D8F" w14:textId="77777777" w:rsidR="00500FA4" w:rsidRPr="00500FA4" w:rsidRDefault="00500FA4" w:rsidP="00500FA4">
      <w:pPr>
        <w:pStyle w:val="NoSpacing"/>
        <w:rPr>
          <w:rFonts w:ascii="StobiSans Regular" w:hAnsi="StobiSans Regular"/>
          <w:sz w:val="16"/>
          <w:szCs w:val="16"/>
          <w:lang w:val="mk-MK"/>
        </w:rPr>
      </w:pPr>
    </w:p>
    <w:p w14:paraId="7F326193" w14:textId="77777777" w:rsidR="00500FA4" w:rsidRPr="00500FA4" w:rsidRDefault="00500FA4" w:rsidP="00500FA4">
      <w:pPr>
        <w:pStyle w:val="NoSpacing"/>
        <w:rPr>
          <w:rFonts w:ascii="StobiSans Regular" w:hAnsi="StobiSans Regular"/>
          <w:sz w:val="16"/>
          <w:szCs w:val="16"/>
          <w:lang w:val="mk-MK"/>
        </w:rPr>
      </w:pPr>
    </w:p>
    <w:p w14:paraId="0F044C1F" w14:textId="77777777" w:rsidR="00257D99" w:rsidRPr="00500FA4" w:rsidRDefault="00257D99">
      <w:pPr>
        <w:rPr>
          <w:rFonts w:ascii="StobiSans Regular" w:hAnsi="StobiSans Regular"/>
        </w:rPr>
      </w:pPr>
    </w:p>
    <w:sectPr w:rsidR="00257D99" w:rsidRPr="00500FA4" w:rsidSect="00500FA4">
      <w:headerReference w:type="even" r:id="rId9"/>
      <w:headerReference w:type="default" r:id="rId10"/>
      <w:footerReference w:type="even" r:id="rId11"/>
      <w:footerReference w:type="default" r:id="rId12"/>
      <w:pgSz w:w="11906" w:h="16838" w:code="9"/>
      <w:pgMar w:top="1560" w:right="1106" w:bottom="1440" w:left="1440" w:header="862" w:footer="10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06085" w14:textId="77777777" w:rsidR="00450BF5" w:rsidRDefault="00450BF5">
      <w:pPr>
        <w:spacing w:after="0" w:line="240" w:lineRule="auto"/>
      </w:pPr>
      <w:r>
        <w:separator/>
      </w:r>
    </w:p>
  </w:endnote>
  <w:endnote w:type="continuationSeparator" w:id="0">
    <w:p w14:paraId="0BD724D3" w14:textId="77777777" w:rsidR="00450BF5" w:rsidRDefault="00450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obiSans Regular">
    <w:panose1 w:val="02000503030000020004"/>
    <w:charset w:val="00"/>
    <w:family w:val="modern"/>
    <w:notTrueType/>
    <w:pitch w:val="variable"/>
    <w:sig w:usb0="A00002AF" w:usb1="5000A07B"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A3FD" w14:textId="77777777" w:rsidR="00500FA4" w:rsidRDefault="00500FA4">
    <w:pPr>
      <w:pStyle w:val="Footer"/>
      <w:jc w:val="center"/>
    </w:pPr>
    <w:r>
      <w:rPr>
        <w:noProof/>
      </w:rPr>
      <w:drawing>
        <wp:inline distT="0" distB="0" distL="0" distR="0" wp14:anchorId="02A9DFBA" wp14:editId="49F89D3D">
          <wp:extent cx="2828925" cy="503816"/>
          <wp:effectExtent l="0" t="0" r="0" b="0"/>
          <wp:docPr id="840376860" name="Picture 84037686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8846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6536" cy="519419"/>
                  </a:xfrm>
                  <a:prstGeom prst="rect">
                    <a:avLst/>
                  </a:prstGeom>
                </pic:spPr>
              </pic:pic>
            </a:graphicData>
          </a:graphic>
        </wp:inline>
      </w:drawing>
    </w:r>
  </w:p>
  <w:p w14:paraId="5BD9E77E" w14:textId="77777777" w:rsidR="00500FA4" w:rsidRDefault="00500FA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0F9E" w14:textId="77777777" w:rsidR="00500FA4" w:rsidRDefault="00500FA4" w:rsidP="00CC4110">
    <w:pPr>
      <w:pStyle w:val="Footer"/>
      <w:jc w:val="center"/>
    </w:pPr>
    <w:r>
      <w:rPr>
        <w:noProof/>
      </w:rPr>
      <w:drawing>
        <wp:inline distT="0" distB="0" distL="0" distR="0" wp14:anchorId="2AE7626E" wp14:editId="09B7D355">
          <wp:extent cx="2828925" cy="503816"/>
          <wp:effectExtent l="0" t="0" r="0" b="0"/>
          <wp:docPr id="1789299910" name="Picture 17892999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8846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16536" cy="519419"/>
                  </a:xfrm>
                  <a:prstGeom prst="rect">
                    <a:avLst/>
                  </a:prstGeom>
                </pic:spPr>
              </pic:pic>
            </a:graphicData>
          </a:graphic>
        </wp:inline>
      </w:drawing>
    </w:r>
  </w:p>
  <w:p w14:paraId="7A2504CD" w14:textId="77777777" w:rsidR="00500FA4" w:rsidRPr="00CC4110" w:rsidRDefault="00500FA4" w:rsidP="00CC411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E0E3" w14:textId="77777777" w:rsidR="00450BF5" w:rsidRDefault="00450BF5">
      <w:pPr>
        <w:spacing w:after="0" w:line="240" w:lineRule="auto"/>
      </w:pPr>
      <w:r>
        <w:separator/>
      </w:r>
    </w:p>
  </w:footnote>
  <w:footnote w:type="continuationSeparator" w:id="0">
    <w:p w14:paraId="1C92273D" w14:textId="77777777" w:rsidR="00450BF5" w:rsidRDefault="00450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539553"/>
      <w:docPartObj>
        <w:docPartGallery w:val="Page Numbers (Top of Page)"/>
        <w:docPartUnique/>
      </w:docPartObj>
    </w:sdtPr>
    <w:sdtEndPr>
      <w:rPr>
        <w:noProof/>
      </w:rPr>
    </w:sdtEndPr>
    <w:sdtContent>
      <w:p w14:paraId="0B448642" w14:textId="77777777" w:rsidR="00500FA4" w:rsidRDefault="00500FA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DF4B98" w14:textId="77777777" w:rsidR="00500FA4" w:rsidRDefault="00500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6275430"/>
      <w:docPartObj>
        <w:docPartGallery w:val="Page Numbers (Top of Page)"/>
        <w:docPartUnique/>
      </w:docPartObj>
    </w:sdtPr>
    <w:sdtEndPr>
      <w:rPr>
        <w:noProof/>
      </w:rPr>
    </w:sdtEndPr>
    <w:sdtContent>
      <w:p w14:paraId="48B9592A" w14:textId="563D9C0C" w:rsidR="003D6256" w:rsidRDefault="003D625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17B14F" w14:textId="77777777" w:rsidR="003D6256" w:rsidRDefault="003D6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9DA"/>
    <w:multiLevelType w:val="hybridMultilevel"/>
    <w:tmpl w:val="41585472"/>
    <w:lvl w:ilvl="0" w:tplc="FFF4E9B6">
      <w:start w:val="2"/>
      <w:numFmt w:val="bullet"/>
      <w:lvlText w:val="-"/>
      <w:lvlJc w:val="left"/>
      <w:pPr>
        <w:ind w:left="720" w:hanging="360"/>
      </w:pPr>
      <w:rPr>
        <w:rFonts w:ascii="StobiSans Regular" w:eastAsiaTheme="minorHAnsi" w:hAnsi="StobiSans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752A2"/>
    <w:multiLevelType w:val="hybridMultilevel"/>
    <w:tmpl w:val="10F6FF86"/>
    <w:lvl w:ilvl="0" w:tplc="C6FAE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6F11CC"/>
    <w:multiLevelType w:val="hybridMultilevel"/>
    <w:tmpl w:val="C6D8BFCC"/>
    <w:lvl w:ilvl="0" w:tplc="CAEE9A9E">
      <w:numFmt w:val="bullet"/>
      <w:lvlText w:val="-"/>
      <w:lvlJc w:val="left"/>
      <w:pPr>
        <w:ind w:left="720" w:hanging="360"/>
      </w:pPr>
      <w:rPr>
        <w:rFonts w:ascii="StobiSans Regular" w:eastAsiaTheme="minorHAnsi" w:hAnsi="StobiSans Regular"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9D69DC"/>
    <w:multiLevelType w:val="hybridMultilevel"/>
    <w:tmpl w:val="447A8C6A"/>
    <w:lvl w:ilvl="0" w:tplc="CAEE9A9E">
      <w:numFmt w:val="bullet"/>
      <w:lvlText w:val="-"/>
      <w:lvlJc w:val="left"/>
      <w:pPr>
        <w:ind w:left="720" w:hanging="360"/>
      </w:pPr>
      <w:rPr>
        <w:rFonts w:ascii="StobiSans Regular" w:eastAsiaTheme="minorHAnsi" w:hAnsi="StobiSans Regular"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4304A"/>
    <w:multiLevelType w:val="hybridMultilevel"/>
    <w:tmpl w:val="2BEAFAE8"/>
    <w:lvl w:ilvl="0" w:tplc="4358F3B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37AD3"/>
    <w:multiLevelType w:val="hybridMultilevel"/>
    <w:tmpl w:val="ECB8E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F5D60"/>
    <w:multiLevelType w:val="multilevel"/>
    <w:tmpl w:val="E15C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9172F"/>
    <w:multiLevelType w:val="hybridMultilevel"/>
    <w:tmpl w:val="B8A89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B63BA"/>
    <w:multiLevelType w:val="hybridMultilevel"/>
    <w:tmpl w:val="C99A954A"/>
    <w:lvl w:ilvl="0" w:tplc="C2ACDE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2F24E9"/>
    <w:multiLevelType w:val="multilevel"/>
    <w:tmpl w:val="673C0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C36B63"/>
    <w:multiLevelType w:val="hybridMultilevel"/>
    <w:tmpl w:val="0750E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E07682"/>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399719F8"/>
    <w:multiLevelType w:val="hybridMultilevel"/>
    <w:tmpl w:val="EE26DA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363371"/>
    <w:multiLevelType w:val="hybridMultilevel"/>
    <w:tmpl w:val="5756DE3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05B285B"/>
    <w:multiLevelType w:val="hybridMultilevel"/>
    <w:tmpl w:val="9E721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E91673"/>
    <w:multiLevelType w:val="multilevel"/>
    <w:tmpl w:val="DE8643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4B4108"/>
    <w:multiLevelType w:val="hybridMultilevel"/>
    <w:tmpl w:val="7216285E"/>
    <w:lvl w:ilvl="0" w:tplc="AA8C389E">
      <w:numFmt w:val="bullet"/>
      <w:lvlText w:val="-"/>
      <w:lvlJc w:val="left"/>
      <w:pPr>
        <w:ind w:left="720" w:hanging="360"/>
      </w:pPr>
      <w:rPr>
        <w:rFonts w:ascii="StobiSans Regular" w:eastAsiaTheme="minorHAnsi" w:hAnsi="StobiSans Regular"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57F5518"/>
    <w:multiLevelType w:val="hybridMultilevel"/>
    <w:tmpl w:val="F3801CB8"/>
    <w:lvl w:ilvl="0" w:tplc="316A0A5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CE3C42"/>
    <w:multiLevelType w:val="hybridMultilevel"/>
    <w:tmpl w:val="DAC2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6358CB"/>
    <w:multiLevelType w:val="multilevel"/>
    <w:tmpl w:val="49F0F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730195"/>
    <w:multiLevelType w:val="hybridMultilevel"/>
    <w:tmpl w:val="B8A891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1C6BC8"/>
    <w:multiLevelType w:val="hybridMultilevel"/>
    <w:tmpl w:val="58FAF6DE"/>
    <w:lvl w:ilvl="0" w:tplc="5782A82E">
      <w:numFmt w:val="bullet"/>
      <w:lvlText w:val="-"/>
      <w:lvlJc w:val="left"/>
      <w:pPr>
        <w:ind w:left="720" w:hanging="360"/>
      </w:pPr>
      <w:rPr>
        <w:rFonts w:ascii="StobiSerif Regular" w:eastAsia="Times New Roman" w:hAnsi="StobiSerif Regul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400485"/>
    <w:multiLevelType w:val="hybridMultilevel"/>
    <w:tmpl w:val="160AE28C"/>
    <w:lvl w:ilvl="0" w:tplc="5782A82E">
      <w:numFmt w:val="bullet"/>
      <w:lvlText w:val="-"/>
      <w:lvlJc w:val="left"/>
      <w:pPr>
        <w:ind w:left="1710" w:hanging="360"/>
      </w:pPr>
      <w:rPr>
        <w:rFonts w:ascii="StobiSerif Regular" w:eastAsia="Times New Roman" w:hAnsi="StobiSerif Regular"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55FF5555"/>
    <w:multiLevelType w:val="hybridMultilevel"/>
    <w:tmpl w:val="BF7CAF54"/>
    <w:lvl w:ilvl="0" w:tplc="5782A82E">
      <w:numFmt w:val="bullet"/>
      <w:lvlText w:val="-"/>
      <w:lvlJc w:val="left"/>
      <w:pPr>
        <w:ind w:left="720" w:hanging="360"/>
      </w:pPr>
      <w:rPr>
        <w:rFonts w:ascii="StobiSerif Regular" w:eastAsia="Times New Roman" w:hAnsi="StobiSerif Regular"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7732363"/>
    <w:multiLevelType w:val="hybridMultilevel"/>
    <w:tmpl w:val="10F6FF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60850BAA"/>
    <w:multiLevelType w:val="hybridMultilevel"/>
    <w:tmpl w:val="5776A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E0B01"/>
    <w:multiLevelType w:val="hybridMultilevel"/>
    <w:tmpl w:val="889C744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2E355E"/>
    <w:multiLevelType w:val="hybridMultilevel"/>
    <w:tmpl w:val="7682C1B8"/>
    <w:lvl w:ilvl="0" w:tplc="C6FAE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FEF6359"/>
    <w:multiLevelType w:val="hybridMultilevel"/>
    <w:tmpl w:val="8BEEA292"/>
    <w:lvl w:ilvl="0" w:tplc="FFF4E9B6">
      <w:start w:val="2"/>
      <w:numFmt w:val="bullet"/>
      <w:lvlText w:val="-"/>
      <w:lvlJc w:val="left"/>
      <w:pPr>
        <w:ind w:left="720" w:hanging="360"/>
      </w:pPr>
      <w:rPr>
        <w:rFonts w:ascii="StobiSans Regular" w:eastAsiaTheme="minorHAnsi" w:hAnsi="StobiSans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5E03D2"/>
    <w:multiLevelType w:val="hybridMultilevel"/>
    <w:tmpl w:val="75522E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1A93876"/>
    <w:multiLevelType w:val="hybridMultilevel"/>
    <w:tmpl w:val="E1365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71F281F"/>
    <w:multiLevelType w:val="multilevel"/>
    <w:tmpl w:val="D9C8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EF3BE1"/>
    <w:multiLevelType w:val="multilevel"/>
    <w:tmpl w:val="C362F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4419405">
    <w:abstractNumId w:val="29"/>
  </w:num>
  <w:num w:numId="2" w16cid:durableId="1787386314">
    <w:abstractNumId w:val="1"/>
  </w:num>
  <w:num w:numId="3" w16cid:durableId="1566449608">
    <w:abstractNumId w:val="3"/>
  </w:num>
  <w:num w:numId="4" w16cid:durableId="112484903">
    <w:abstractNumId w:val="32"/>
  </w:num>
  <w:num w:numId="5" w16cid:durableId="1385442895">
    <w:abstractNumId w:val="6"/>
  </w:num>
  <w:num w:numId="6" w16cid:durableId="510140557">
    <w:abstractNumId w:val="15"/>
  </w:num>
  <w:num w:numId="7" w16cid:durableId="13572667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0909791">
    <w:abstractNumId w:val="3"/>
  </w:num>
  <w:num w:numId="9" w16cid:durableId="1484198533">
    <w:abstractNumId w:val="21"/>
  </w:num>
  <w:num w:numId="10" w16cid:durableId="17850024">
    <w:abstractNumId w:val="23"/>
  </w:num>
  <w:num w:numId="11" w16cid:durableId="682051435">
    <w:abstractNumId w:val="11"/>
  </w:num>
  <w:num w:numId="12" w16cid:durableId="1469783687">
    <w:abstractNumId w:val="7"/>
  </w:num>
  <w:num w:numId="13" w16cid:durableId="375662313">
    <w:abstractNumId w:val="8"/>
  </w:num>
  <w:num w:numId="14" w16cid:durableId="1326477759">
    <w:abstractNumId w:val="20"/>
  </w:num>
  <w:num w:numId="15" w16cid:durableId="1358699602">
    <w:abstractNumId w:val="24"/>
  </w:num>
  <w:num w:numId="16" w16cid:durableId="1671374868">
    <w:abstractNumId w:val="22"/>
  </w:num>
  <w:num w:numId="17" w16cid:durableId="1135753487">
    <w:abstractNumId w:val="27"/>
  </w:num>
  <w:num w:numId="18" w16cid:durableId="1425298321">
    <w:abstractNumId w:val="19"/>
  </w:num>
  <w:num w:numId="19" w16cid:durableId="978457064">
    <w:abstractNumId w:val="14"/>
  </w:num>
  <w:num w:numId="20" w16cid:durableId="1469931415">
    <w:abstractNumId w:val="16"/>
  </w:num>
  <w:num w:numId="21" w16cid:durableId="1067607521">
    <w:abstractNumId w:val="31"/>
  </w:num>
  <w:num w:numId="22" w16cid:durableId="2083215707">
    <w:abstractNumId w:val="10"/>
  </w:num>
  <w:num w:numId="23" w16cid:durableId="1538546172">
    <w:abstractNumId w:val="25"/>
  </w:num>
  <w:num w:numId="24" w16cid:durableId="846015897">
    <w:abstractNumId w:val="17"/>
  </w:num>
  <w:num w:numId="25" w16cid:durableId="1626426117">
    <w:abstractNumId w:val="26"/>
  </w:num>
  <w:num w:numId="26" w16cid:durableId="2130007084">
    <w:abstractNumId w:val="2"/>
  </w:num>
  <w:num w:numId="27" w16cid:durableId="788206438">
    <w:abstractNumId w:val="9"/>
  </w:num>
  <w:num w:numId="28" w16cid:durableId="720593835">
    <w:abstractNumId w:val="5"/>
  </w:num>
  <w:num w:numId="29" w16cid:durableId="1074083015">
    <w:abstractNumId w:val="0"/>
  </w:num>
  <w:num w:numId="30" w16cid:durableId="13390689">
    <w:abstractNumId w:val="28"/>
  </w:num>
  <w:num w:numId="31" w16cid:durableId="203102189">
    <w:abstractNumId w:val="4"/>
  </w:num>
  <w:num w:numId="32" w16cid:durableId="799806820">
    <w:abstractNumId w:val="18"/>
  </w:num>
  <w:num w:numId="33" w16cid:durableId="596207640">
    <w:abstractNumId w:val="13"/>
  </w:num>
  <w:num w:numId="34" w16cid:durableId="19455027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A4"/>
    <w:rsid w:val="000009BF"/>
    <w:rsid w:val="000073BB"/>
    <w:rsid w:val="0001060E"/>
    <w:rsid w:val="00023C99"/>
    <w:rsid w:val="00031B3C"/>
    <w:rsid w:val="00034BF5"/>
    <w:rsid w:val="00040F30"/>
    <w:rsid w:val="00060559"/>
    <w:rsid w:val="00063E50"/>
    <w:rsid w:val="00065AB5"/>
    <w:rsid w:val="000706FA"/>
    <w:rsid w:val="000708F9"/>
    <w:rsid w:val="000775E9"/>
    <w:rsid w:val="00080DD5"/>
    <w:rsid w:val="00085FBD"/>
    <w:rsid w:val="00086C7D"/>
    <w:rsid w:val="00093336"/>
    <w:rsid w:val="00094532"/>
    <w:rsid w:val="00096F1E"/>
    <w:rsid w:val="000D47F1"/>
    <w:rsid w:val="000E2A14"/>
    <w:rsid w:val="000F3243"/>
    <w:rsid w:val="00102431"/>
    <w:rsid w:val="0010551D"/>
    <w:rsid w:val="0011339E"/>
    <w:rsid w:val="00136EF1"/>
    <w:rsid w:val="0014082D"/>
    <w:rsid w:val="0014221D"/>
    <w:rsid w:val="00151427"/>
    <w:rsid w:val="001568C3"/>
    <w:rsid w:val="0019484E"/>
    <w:rsid w:val="001A1295"/>
    <w:rsid w:val="001A38BA"/>
    <w:rsid w:val="001A4C0B"/>
    <w:rsid w:val="001B0DB9"/>
    <w:rsid w:val="001B178A"/>
    <w:rsid w:val="001C5CE1"/>
    <w:rsid w:val="001E061E"/>
    <w:rsid w:val="00201CA9"/>
    <w:rsid w:val="00203D94"/>
    <w:rsid w:val="0020602B"/>
    <w:rsid w:val="002165DB"/>
    <w:rsid w:val="0022435B"/>
    <w:rsid w:val="0025050B"/>
    <w:rsid w:val="00256735"/>
    <w:rsid w:val="00257D99"/>
    <w:rsid w:val="002629D5"/>
    <w:rsid w:val="00264A08"/>
    <w:rsid w:val="0027570D"/>
    <w:rsid w:val="002761A2"/>
    <w:rsid w:val="002A2408"/>
    <w:rsid w:val="002D4E6D"/>
    <w:rsid w:val="002D6BA5"/>
    <w:rsid w:val="002F0252"/>
    <w:rsid w:val="00344AD7"/>
    <w:rsid w:val="00362DDC"/>
    <w:rsid w:val="003731E5"/>
    <w:rsid w:val="00391967"/>
    <w:rsid w:val="00392CBB"/>
    <w:rsid w:val="003B732D"/>
    <w:rsid w:val="003C2D0B"/>
    <w:rsid w:val="003D21A3"/>
    <w:rsid w:val="003D401A"/>
    <w:rsid w:val="003D6256"/>
    <w:rsid w:val="00411E3C"/>
    <w:rsid w:val="00422506"/>
    <w:rsid w:val="00423A2B"/>
    <w:rsid w:val="00426A54"/>
    <w:rsid w:val="004275C8"/>
    <w:rsid w:val="00433D25"/>
    <w:rsid w:val="00440CF4"/>
    <w:rsid w:val="00443A54"/>
    <w:rsid w:val="00450BF5"/>
    <w:rsid w:val="00451DBA"/>
    <w:rsid w:val="00465F3F"/>
    <w:rsid w:val="004770F5"/>
    <w:rsid w:val="004D0036"/>
    <w:rsid w:val="004D139E"/>
    <w:rsid w:val="004D2777"/>
    <w:rsid w:val="004E1C8A"/>
    <w:rsid w:val="004F3D4D"/>
    <w:rsid w:val="004F7A17"/>
    <w:rsid w:val="00500FA4"/>
    <w:rsid w:val="00505FB8"/>
    <w:rsid w:val="00522527"/>
    <w:rsid w:val="00523060"/>
    <w:rsid w:val="00525D28"/>
    <w:rsid w:val="00532239"/>
    <w:rsid w:val="0053315D"/>
    <w:rsid w:val="00540080"/>
    <w:rsid w:val="00540C83"/>
    <w:rsid w:val="0054466E"/>
    <w:rsid w:val="00551623"/>
    <w:rsid w:val="005A12E4"/>
    <w:rsid w:val="005C1746"/>
    <w:rsid w:val="005C2EE4"/>
    <w:rsid w:val="005C5B7C"/>
    <w:rsid w:val="005E5840"/>
    <w:rsid w:val="005E73E9"/>
    <w:rsid w:val="005F2248"/>
    <w:rsid w:val="00601C11"/>
    <w:rsid w:val="00615380"/>
    <w:rsid w:val="006242B2"/>
    <w:rsid w:val="00630328"/>
    <w:rsid w:val="00634C67"/>
    <w:rsid w:val="00663714"/>
    <w:rsid w:val="00663759"/>
    <w:rsid w:val="00694865"/>
    <w:rsid w:val="006973A1"/>
    <w:rsid w:val="00697D39"/>
    <w:rsid w:val="006C1F8A"/>
    <w:rsid w:val="006C5356"/>
    <w:rsid w:val="006C536E"/>
    <w:rsid w:val="006D324D"/>
    <w:rsid w:val="006E142E"/>
    <w:rsid w:val="006E3FDD"/>
    <w:rsid w:val="006E4C2B"/>
    <w:rsid w:val="006E75D2"/>
    <w:rsid w:val="006F77E4"/>
    <w:rsid w:val="007019A9"/>
    <w:rsid w:val="00706E72"/>
    <w:rsid w:val="007115E2"/>
    <w:rsid w:val="00711FAC"/>
    <w:rsid w:val="0073511A"/>
    <w:rsid w:val="0074018A"/>
    <w:rsid w:val="00742254"/>
    <w:rsid w:val="00744A2E"/>
    <w:rsid w:val="007478E6"/>
    <w:rsid w:val="00750620"/>
    <w:rsid w:val="00764917"/>
    <w:rsid w:val="00772346"/>
    <w:rsid w:val="00781993"/>
    <w:rsid w:val="0078378C"/>
    <w:rsid w:val="00784609"/>
    <w:rsid w:val="00784821"/>
    <w:rsid w:val="00797BE6"/>
    <w:rsid w:val="007C0AC5"/>
    <w:rsid w:val="007D4BD3"/>
    <w:rsid w:val="007D5A1B"/>
    <w:rsid w:val="007E4F57"/>
    <w:rsid w:val="007F583B"/>
    <w:rsid w:val="00805F82"/>
    <w:rsid w:val="00817A1F"/>
    <w:rsid w:val="008229A2"/>
    <w:rsid w:val="00844062"/>
    <w:rsid w:val="00852E88"/>
    <w:rsid w:val="00854C22"/>
    <w:rsid w:val="00875819"/>
    <w:rsid w:val="008952C9"/>
    <w:rsid w:val="008A647B"/>
    <w:rsid w:val="008B2F97"/>
    <w:rsid w:val="008D1C97"/>
    <w:rsid w:val="008E1D4E"/>
    <w:rsid w:val="008F2B21"/>
    <w:rsid w:val="00907CDC"/>
    <w:rsid w:val="009107FC"/>
    <w:rsid w:val="009221C6"/>
    <w:rsid w:val="00930438"/>
    <w:rsid w:val="00931AE8"/>
    <w:rsid w:val="00934172"/>
    <w:rsid w:val="00947182"/>
    <w:rsid w:val="0095292A"/>
    <w:rsid w:val="00960838"/>
    <w:rsid w:val="00963D9B"/>
    <w:rsid w:val="00965401"/>
    <w:rsid w:val="009748D7"/>
    <w:rsid w:val="009E0417"/>
    <w:rsid w:val="009E34F2"/>
    <w:rsid w:val="009F66CC"/>
    <w:rsid w:val="00A02441"/>
    <w:rsid w:val="00A21AE2"/>
    <w:rsid w:val="00A241B8"/>
    <w:rsid w:val="00A4188D"/>
    <w:rsid w:val="00A501E9"/>
    <w:rsid w:val="00A57D2B"/>
    <w:rsid w:val="00A64384"/>
    <w:rsid w:val="00A70808"/>
    <w:rsid w:val="00A7498B"/>
    <w:rsid w:val="00AA025C"/>
    <w:rsid w:val="00AC051D"/>
    <w:rsid w:val="00AC21D3"/>
    <w:rsid w:val="00AC69C2"/>
    <w:rsid w:val="00AF10A1"/>
    <w:rsid w:val="00AF432D"/>
    <w:rsid w:val="00B142A3"/>
    <w:rsid w:val="00B15B4B"/>
    <w:rsid w:val="00B263A5"/>
    <w:rsid w:val="00B41647"/>
    <w:rsid w:val="00B4380A"/>
    <w:rsid w:val="00B459E7"/>
    <w:rsid w:val="00B50EFC"/>
    <w:rsid w:val="00B51B7C"/>
    <w:rsid w:val="00B53CEF"/>
    <w:rsid w:val="00B554B2"/>
    <w:rsid w:val="00B83F83"/>
    <w:rsid w:val="00B935FE"/>
    <w:rsid w:val="00BA0C4C"/>
    <w:rsid w:val="00BA3FDE"/>
    <w:rsid w:val="00BA552E"/>
    <w:rsid w:val="00BC61B6"/>
    <w:rsid w:val="00BD0AA1"/>
    <w:rsid w:val="00BD0F38"/>
    <w:rsid w:val="00BD4C22"/>
    <w:rsid w:val="00BE0E2C"/>
    <w:rsid w:val="00BE540A"/>
    <w:rsid w:val="00BF5F1E"/>
    <w:rsid w:val="00C0137A"/>
    <w:rsid w:val="00C06333"/>
    <w:rsid w:val="00C356AA"/>
    <w:rsid w:val="00C416CA"/>
    <w:rsid w:val="00C47C6B"/>
    <w:rsid w:val="00C608D3"/>
    <w:rsid w:val="00C60A57"/>
    <w:rsid w:val="00C74E1D"/>
    <w:rsid w:val="00C76B58"/>
    <w:rsid w:val="00C873D7"/>
    <w:rsid w:val="00C972EC"/>
    <w:rsid w:val="00CB040C"/>
    <w:rsid w:val="00CB152F"/>
    <w:rsid w:val="00CB4B37"/>
    <w:rsid w:val="00CE64F6"/>
    <w:rsid w:val="00CF1654"/>
    <w:rsid w:val="00CF6C2A"/>
    <w:rsid w:val="00D051CC"/>
    <w:rsid w:val="00D21B05"/>
    <w:rsid w:val="00D21FB1"/>
    <w:rsid w:val="00D64484"/>
    <w:rsid w:val="00D65F01"/>
    <w:rsid w:val="00D84CEB"/>
    <w:rsid w:val="00D91332"/>
    <w:rsid w:val="00DC0E8C"/>
    <w:rsid w:val="00DC4AAB"/>
    <w:rsid w:val="00DD1C86"/>
    <w:rsid w:val="00DD48D4"/>
    <w:rsid w:val="00DD66BD"/>
    <w:rsid w:val="00DF50E6"/>
    <w:rsid w:val="00E16FBE"/>
    <w:rsid w:val="00E230F2"/>
    <w:rsid w:val="00E23A8E"/>
    <w:rsid w:val="00E37F64"/>
    <w:rsid w:val="00E5004B"/>
    <w:rsid w:val="00E63C61"/>
    <w:rsid w:val="00E729BE"/>
    <w:rsid w:val="00E87474"/>
    <w:rsid w:val="00E92F62"/>
    <w:rsid w:val="00ED11A7"/>
    <w:rsid w:val="00EE2F6D"/>
    <w:rsid w:val="00EE41DA"/>
    <w:rsid w:val="00EF1CEE"/>
    <w:rsid w:val="00EF6A4B"/>
    <w:rsid w:val="00EF7241"/>
    <w:rsid w:val="00F06665"/>
    <w:rsid w:val="00F066BF"/>
    <w:rsid w:val="00F16ABA"/>
    <w:rsid w:val="00F2048E"/>
    <w:rsid w:val="00F2079E"/>
    <w:rsid w:val="00F24A08"/>
    <w:rsid w:val="00F300CF"/>
    <w:rsid w:val="00F52E41"/>
    <w:rsid w:val="00F575C7"/>
    <w:rsid w:val="00F7179F"/>
    <w:rsid w:val="00F74089"/>
    <w:rsid w:val="00F75A8B"/>
    <w:rsid w:val="00F8125E"/>
    <w:rsid w:val="00F81FD1"/>
    <w:rsid w:val="00FA2353"/>
    <w:rsid w:val="00FA327A"/>
    <w:rsid w:val="00FA7EB4"/>
    <w:rsid w:val="00FD2793"/>
    <w:rsid w:val="00FD646D"/>
    <w:rsid w:val="00FE0378"/>
    <w:rsid w:val="00FE2874"/>
    <w:rsid w:val="00FF3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65A7"/>
  <w15:chartTrackingRefBased/>
  <w15:docId w15:val="{893CAEEB-6C06-4322-BD32-55C50EE7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FA4"/>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00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F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F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F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FA4"/>
    <w:rPr>
      <w:rFonts w:eastAsiaTheme="majorEastAsia" w:cstheme="majorBidi"/>
      <w:color w:val="272727" w:themeColor="text1" w:themeTint="D8"/>
    </w:rPr>
  </w:style>
  <w:style w:type="paragraph" w:styleId="Title">
    <w:name w:val="Title"/>
    <w:basedOn w:val="Normal"/>
    <w:next w:val="Normal"/>
    <w:link w:val="TitleChar"/>
    <w:uiPriority w:val="10"/>
    <w:qFormat/>
    <w:rsid w:val="00500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FA4"/>
    <w:pPr>
      <w:spacing w:before="160"/>
      <w:jc w:val="center"/>
    </w:pPr>
    <w:rPr>
      <w:i/>
      <w:iCs/>
      <w:color w:val="404040" w:themeColor="text1" w:themeTint="BF"/>
    </w:rPr>
  </w:style>
  <w:style w:type="character" w:customStyle="1" w:styleId="QuoteChar">
    <w:name w:val="Quote Char"/>
    <w:basedOn w:val="DefaultParagraphFont"/>
    <w:link w:val="Quote"/>
    <w:uiPriority w:val="29"/>
    <w:rsid w:val="00500FA4"/>
    <w:rPr>
      <w:i/>
      <w:iCs/>
      <w:color w:val="404040" w:themeColor="text1" w:themeTint="BF"/>
    </w:rPr>
  </w:style>
  <w:style w:type="paragraph" w:styleId="ListParagraph">
    <w:name w:val="List Paragraph"/>
    <w:basedOn w:val="Normal"/>
    <w:uiPriority w:val="34"/>
    <w:qFormat/>
    <w:rsid w:val="00500FA4"/>
    <w:pPr>
      <w:ind w:left="720"/>
      <w:contextualSpacing/>
    </w:pPr>
  </w:style>
  <w:style w:type="character" w:styleId="IntenseEmphasis">
    <w:name w:val="Intense Emphasis"/>
    <w:basedOn w:val="DefaultParagraphFont"/>
    <w:uiPriority w:val="21"/>
    <w:qFormat/>
    <w:rsid w:val="00500FA4"/>
    <w:rPr>
      <w:i/>
      <w:iCs/>
      <w:color w:val="0F4761" w:themeColor="accent1" w:themeShade="BF"/>
    </w:rPr>
  </w:style>
  <w:style w:type="paragraph" w:styleId="IntenseQuote">
    <w:name w:val="Intense Quote"/>
    <w:basedOn w:val="Normal"/>
    <w:next w:val="Normal"/>
    <w:link w:val="IntenseQuoteChar"/>
    <w:uiPriority w:val="30"/>
    <w:qFormat/>
    <w:rsid w:val="00500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FA4"/>
    <w:rPr>
      <w:i/>
      <w:iCs/>
      <w:color w:val="0F4761" w:themeColor="accent1" w:themeShade="BF"/>
    </w:rPr>
  </w:style>
  <w:style w:type="character" w:styleId="IntenseReference">
    <w:name w:val="Intense Reference"/>
    <w:basedOn w:val="DefaultParagraphFont"/>
    <w:uiPriority w:val="32"/>
    <w:qFormat/>
    <w:rsid w:val="00500FA4"/>
    <w:rPr>
      <w:b/>
      <w:bCs/>
      <w:smallCaps/>
      <w:color w:val="0F4761" w:themeColor="accent1" w:themeShade="BF"/>
      <w:spacing w:val="5"/>
    </w:rPr>
  </w:style>
  <w:style w:type="paragraph" w:styleId="Header">
    <w:name w:val="header"/>
    <w:basedOn w:val="Normal"/>
    <w:link w:val="HeaderChar"/>
    <w:uiPriority w:val="99"/>
    <w:unhideWhenUsed/>
    <w:rsid w:val="00500F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FA4"/>
    <w:rPr>
      <w:kern w:val="0"/>
      <w:sz w:val="22"/>
      <w:szCs w:val="22"/>
      <w:lang w:val="en-US"/>
      <w14:ligatures w14:val="none"/>
    </w:rPr>
  </w:style>
  <w:style w:type="paragraph" w:styleId="Footer">
    <w:name w:val="footer"/>
    <w:basedOn w:val="Normal"/>
    <w:link w:val="FooterChar"/>
    <w:uiPriority w:val="99"/>
    <w:unhideWhenUsed/>
    <w:rsid w:val="00500F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FA4"/>
    <w:rPr>
      <w:kern w:val="0"/>
      <w:sz w:val="22"/>
      <w:szCs w:val="22"/>
      <w:lang w:val="en-US"/>
      <w14:ligatures w14:val="none"/>
    </w:rPr>
  </w:style>
  <w:style w:type="paragraph" w:styleId="NormalWeb">
    <w:name w:val="Normal (Web)"/>
    <w:basedOn w:val="Normal"/>
    <w:uiPriority w:val="99"/>
    <w:unhideWhenUsed/>
    <w:rsid w:val="00500F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00FA4"/>
    <w:rPr>
      <w:color w:val="467886" w:themeColor="hyperlink"/>
      <w:u w:val="single"/>
    </w:rPr>
  </w:style>
  <w:style w:type="paragraph" w:styleId="NoSpacing">
    <w:name w:val="No Spacing"/>
    <w:uiPriority w:val="1"/>
    <w:qFormat/>
    <w:rsid w:val="00500FA4"/>
    <w:pPr>
      <w:spacing w:after="0" w:line="240" w:lineRule="auto"/>
    </w:pPr>
    <w:rPr>
      <w:kern w:val="0"/>
      <w:sz w:val="22"/>
      <w:szCs w:val="22"/>
      <w:lang w:val="en-US"/>
      <w14:ligatures w14:val="none"/>
    </w:rPr>
  </w:style>
  <w:style w:type="character" w:styleId="Strong">
    <w:name w:val="Strong"/>
    <w:basedOn w:val="DefaultParagraphFont"/>
    <w:uiPriority w:val="22"/>
    <w:qFormat/>
    <w:rsid w:val="00500FA4"/>
    <w:rPr>
      <w:b/>
      <w:bCs/>
    </w:rPr>
  </w:style>
  <w:style w:type="character" w:styleId="UnresolvedMention">
    <w:name w:val="Unresolved Mention"/>
    <w:basedOn w:val="DefaultParagraphFont"/>
    <w:uiPriority w:val="99"/>
    <w:semiHidden/>
    <w:unhideWhenUsed/>
    <w:rsid w:val="00FA2353"/>
    <w:rPr>
      <w:color w:val="605E5C"/>
      <w:shd w:val="clear" w:color="auto" w:fill="E1DFDD"/>
    </w:rPr>
  </w:style>
  <w:style w:type="character" w:styleId="CommentReference">
    <w:name w:val="annotation reference"/>
    <w:basedOn w:val="DefaultParagraphFont"/>
    <w:uiPriority w:val="99"/>
    <w:semiHidden/>
    <w:unhideWhenUsed/>
    <w:rsid w:val="00F81FD1"/>
    <w:rPr>
      <w:sz w:val="16"/>
      <w:szCs w:val="16"/>
    </w:rPr>
  </w:style>
  <w:style w:type="paragraph" w:styleId="CommentText">
    <w:name w:val="annotation text"/>
    <w:basedOn w:val="Normal"/>
    <w:link w:val="CommentTextChar"/>
    <w:uiPriority w:val="99"/>
    <w:unhideWhenUsed/>
    <w:rsid w:val="00F81FD1"/>
    <w:pPr>
      <w:spacing w:line="240" w:lineRule="auto"/>
    </w:pPr>
    <w:rPr>
      <w:sz w:val="20"/>
      <w:szCs w:val="20"/>
    </w:rPr>
  </w:style>
  <w:style w:type="character" w:customStyle="1" w:styleId="CommentTextChar">
    <w:name w:val="Comment Text Char"/>
    <w:basedOn w:val="DefaultParagraphFont"/>
    <w:link w:val="CommentText"/>
    <w:uiPriority w:val="99"/>
    <w:rsid w:val="00F81FD1"/>
    <w:rPr>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osorabotka@gs.gov.m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830</TotalTime>
  <Pages>12</Pages>
  <Words>5248</Words>
  <Characters>29916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Despotovska</dc:creator>
  <cp:keywords/>
  <dc:description/>
  <cp:lastModifiedBy>Suzana Nikodijevic</cp:lastModifiedBy>
  <cp:revision>112</cp:revision>
  <dcterms:created xsi:type="dcterms:W3CDTF">2025-12-25T09:58:00Z</dcterms:created>
  <dcterms:modified xsi:type="dcterms:W3CDTF">2026-02-02T11:03:00Z</dcterms:modified>
</cp:coreProperties>
</file>